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C5B" w:rsidRDefault="00A367A4">
      <w:pPr>
        <w:shd w:val="clear" w:color="auto" w:fill="FFFFFF"/>
        <w:spacing w:after="0" w:line="240" w:lineRule="auto"/>
        <w:jc w:val="right"/>
        <w:rPr>
          <w:rFonts w:ascii="TH Sarabun New" w:hAnsi="TH Sarabun New" w:cs="TH Sarabun New"/>
          <w:b/>
          <w:bCs/>
          <w:color w:val="000000" w:themeColor="text1"/>
          <w:sz w:val="44"/>
          <w:szCs w:val="44"/>
          <w:u w:val="single"/>
        </w:rPr>
      </w:pPr>
      <w:bookmarkStart w:id="0" w:name="_Hlk215864390"/>
      <w:r>
        <w:rPr>
          <w:rFonts w:ascii="TH Sarabun New" w:hAnsi="TH Sarabun New" w:cs="TH Sarabun New"/>
          <w:b/>
          <w:bCs/>
          <w:color w:val="000000" w:themeColor="text1"/>
          <w:sz w:val="44"/>
          <w:szCs w:val="44"/>
          <w:u w:val="single"/>
        </w:rPr>
        <w:t>Research Article</w:t>
      </w:r>
    </w:p>
    <w:p w:rsidR="00057C5B" w:rsidRDefault="00057C5B">
      <w:pPr>
        <w:pStyle w:val="a3"/>
        <w:rPr>
          <w:color w:val="000000" w:themeColor="text1"/>
          <w:cs/>
        </w:rPr>
      </w:pPr>
    </w:p>
    <w:p w:rsidR="00057C5B" w:rsidRDefault="00A367A4">
      <w:pPr>
        <w:pStyle w:val="a3"/>
        <w:rPr>
          <w:color w:val="000000" w:themeColor="text1"/>
          <w:cs/>
        </w:rPr>
      </w:pPr>
      <w:r>
        <w:rPr>
          <w:color w:val="000000" w:themeColor="text1"/>
          <w:cs/>
        </w:rPr>
        <w:t>รูปแบบการบริการอาหารไทยระดับสูง พื้นที่ป่าตอง จังหวัดภูเก็ต</w:t>
      </w:r>
      <w:r>
        <w:rPr>
          <w:rFonts w:hint="cs"/>
          <w:color w:val="000000" w:themeColor="text1"/>
          <w:cs/>
        </w:rPr>
        <w:t>:</w:t>
      </w:r>
      <w:r>
        <w:rPr>
          <w:color w:val="000000" w:themeColor="text1"/>
          <w:cs/>
        </w:rPr>
        <w:t xml:space="preserve"> </w:t>
      </w:r>
    </w:p>
    <w:p w:rsidR="00057C5B" w:rsidRDefault="00A367A4">
      <w:pPr>
        <w:pStyle w:val="a3"/>
        <w:rPr>
          <w:color w:val="000000" w:themeColor="text1"/>
          <w:cs/>
        </w:rPr>
      </w:pPr>
      <w:r>
        <w:rPr>
          <w:color w:val="000000" w:themeColor="text1"/>
          <w:cs/>
        </w:rPr>
        <w:t>กรณีศึกษาโรงแรมเครสท์ รีสอร์ต แอนด์ พูลวิลล่า</w:t>
      </w:r>
    </w:p>
    <w:bookmarkEnd w:id="0"/>
    <w:p w:rsidR="00057C5B" w:rsidRDefault="00A367A4">
      <w:pPr>
        <w:pStyle w:val="a3"/>
        <w:rPr>
          <w:color w:val="000000" w:themeColor="text1"/>
          <w:cs/>
        </w:rPr>
      </w:pPr>
      <w:r>
        <w:rPr>
          <w:color w:val="000000" w:themeColor="text1"/>
          <w:cs/>
        </w:rPr>
        <w:t xml:space="preserve"> High-</w:t>
      </w:r>
      <w:r>
        <w:rPr>
          <w:rFonts w:hint="cs"/>
          <w:color w:val="000000" w:themeColor="text1"/>
          <w:cs/>
        </w:rPr>
        <w:t>E</w:t>
      </w:r>
      <w:r>
        <w:rPr>
          <w:color w:val="000000" w:themeColor="text1"/>
          <w:cs/>
        </w:rPr>
        <w:t xml:space="preserve">nd Thai </w:t>
      </w:r>
      <w:r>
        <w:rPr>
          <w:rFonts w:hint="cs"/>
          <w:color w:val="000000" w:themeColor="text1"/>
          <w:cs/>
        </w:rPr>
        <w:t>F</w:t>
      </w:r>
      <w:r>
        <w:rPr>
          <w:color w:val="000000" w:themeColor="text1"/>
          <w:cs/>
        </w:rPr>
        <w:t xml:space="preserve">ood </w:t>
      </w:r>
      <w:r>
        <w:rPr>
          <w:rFonts w:hint="cs"/>
          <w:color w:val="000000" w:themeColor="text1"/>
          <w:cs/>
        </w:rPr>
        <w:t>S</w:t>
      </w:r>
      <w:r>
        <w:rPr>
          <w:color w:val="000000" w:themeColor="text1"/>
          <w:cs/>
        </w:rPr>
        <w:t xml:space="preserve">ervice </w:t>
      </w:r>
      <w:r>
        <w:rPr>
          <w:rFonts w:hint="cs"/>
          <w:color w:val="000000" w:themeColor="text1"/>
          <w:cs/>
        </w:rPr>
        <w:t>M</w:t>
      </w:r>
      <w:r>
        <w:rPr>
          <w:color w:val="000000" w:themeColor="text1"/>
          <w:cs/>
        </w:rPr>
        <w:t xml:space="preserve">odel in Patong </w:t>
      </w:r>
      <w:r>
        <w:rPr>
          <w:rFonts w:hint="cs"/>
          <w:color w:val="000000" w:themeColor="text1"/>
          <w:cs/>
        </w:rPr>
        <w:t>A</w:t>
      </w:r>
      <w:r>
        <w:rPr>
          <w:color w:val="000000" w:themeColor="text1"/>
          <w:cs/>
        </w:rPr>
        <w:t xml:space="preserve">rea, </w:t>
      </w:r>
    </w:p>
    <w:p w:rsidR="00057C5B" w:rsidRDefault="00A367A4">
      <w:pPr>
        <w:pStyle w:val="a3"/>
        <w:rPr>
          <w:color w:val="000000" w:themeColor="text1"/>
          <w:cs/>
        </w:rPr>
      </w:pPr>
      <w:r>
        <w:rPr>
          <w:color w:val="000000" w:themeColor="text1"/>
          <w:cs/>
        </w:rPr>
        <w:t xml:space="preserve">Phuket Province: A </w:t>
      </w:r>
      <w:r>
        <w:rPr>
          <w:rFonts w:hint="cs"/>
          <w:color w:val="000000" w:themeColor="text1"/>
          <w:cs/>
        </w:rPr>
        <w:t>C</w:t>
      </w:r>
      <w:r>
        <w:rPr>
          <w:color w:val="000000" w:themeColor="text1"/>
          <w:cs/>
        </w:rPr>
        <w:t xml:space="preserve">ase </w:t>
      </w:r>
      <w:r>
        <w:rPr>
          <w:rFonts w:hint="cs"/>
          <w:color w:val="000000" w:themeColor="text1"/>
          <w:cs/>
        </w:rPr>
        <w:t>S</w:t>
      </w:r>
      <w:r>
        <w:rPr>
          <w:color w:val="000000" w:themeColor="text1"/>
          <w:cs/>
        </w:rPr>
        <w:t>tudy of Crest Resort and Pool Villa</w:t>
      </w:r>
    </w:p>
    <w:p w:rsidR="00057C5B" w:rsidRDefault="00057C5B">
      <w:pPr>
        <w:pStyle w:val="a3"/>
        <w:rPr>
          <w:color w:val="000000" w:themeColor="text1"/>
          <w:sz w:val="30"/>
          <w:szCs w:val="30"/>
          <w:cs/>
        </w:rPr>
      </w:pPr>
    </w:p>
    <w:p w:rsidR="00057C5B" w:rsidRDefault="00A367A4">
      <w:pPr>
        <w:pStyle w:val="a5"/>
        <w:jc w:val="center"/>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cs/>
          <w:lang w:val="th-TH"/>
        </w:rPr>
        <w:t>สิรณี รัตนเพ็ชร</w:t>
      </w:r>
      <w:r>
        <w:rPr>
          <w:rStyle w:val="FootnoteReference"/>
          <w:rFonts w:ascii="TH Sarabun New" w:hAnsi="TH Sarabun New" w:cs="TH Sarabun New"/>
          <w:b/>
          <w:bCs/>
          <w:color w:val="000000" w:themeColor="text1"/>
          <w:cs/>
        </w:rPr>
        <w:footnoteReference w:id="1"/>
      </w:r>
    </w:p>
    <w:p w:rsidR="00057C5B" w:rsidRDefault="00A367A4">
      <w:pPr>
        <w:pStyle w:val="a5"/>
        <w:jc w:val="center"/>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Siranee Rattanapet</w:t>
      </w:r>
    </w:p>
    <w:p w:rsidR="00057C5B" w:rsidRDefault="00A367A4">
      <w:pPr>
        <w:pStyle w:val="a5"/>
        <w:jc w:val="center"/>
        <w:rPr>
          <w:rFonts w:ascii="TH Sarabun New" w:hAnsi="TH Sarabun New" w:cs="TH Sarabun New"/>
          <w:b/>
          <w:bCs/>
          <w:color w:val="000000" w:themeColor="text1"/>
          <w:sz w:val="32"/>
          <w:szCs w:val="32"/>
          <w:vertAlign w:val="superscript"/>
        </w:rPr>
      </w:pPr>
      <w:r>
        <w:rPr>
          <w:rFonts w:ascii="TH Sarabun New" w:hAnsi="TH Sarabun New" w:cs="TH Sarabun New"/>
          <w:b/>
          <w:bCs/>
          <w:color w:val="000000" w:themeColor="text1"/>
          <w:sz w:val="32"/>
          <w:szCs w:val="32"/>
          <w:cs/>
          <w:lang w:val="th-TH"/>
        </w:rPr>
        <w:t>ชญาภัทร์ กี่อาริโย</w:t>
      </w:r>
      <w:r>
        <w:rPr>
          <w:rFonts w:ascii="TH Sarabun New" w:hAnsi="TH Sarabun New" w:cs="TH Sarabun New"/>
          <w:b/>
          <w:bCs/>
          <w:color w:val="000000" w:themeColor="text1"/>
          <w:sz w:val="32"/>
          <w:szCs w:val="32"/>
          <w:vertAlign w:val="superscript"/>
        </w:rPr>
        <w:t>2</w:t>
      </w:r>
    </w:p>
    <w:p w:rsidR="00057C5B" w:rsidRDefault="00A367A4">
      <w:pPr>
        <w:pStyle w:val="a5"/>
        <w:jc w:val="center"/>
        <w:rPr>
          <w:rFonts w:ascii="TH Sarabun New" w:hAnsi="TH Sarabun New" w:cs="TH Sarabun New"/>
          <w:b/>
          <w:bCs/>
          <w:color w:val="000000" w:themeColor="text1"/>
          <w:sz w:val="32"/>
          <w:szCs w:val="32"/>
        </w:rPr>
      </w:pPr>
      <w:r>
        <w:rPr>
          <w:rFonts w:ascii="TH Sarabun New" w:hAnsi="TH Sarabun New" w:cs="TH Sarabun New"/>
          <w:b/>
          <w:bCs/>
          <w:color w:val="000000" w:themeColor="text1"/>
          <w:sz w:val="32"/>
          <w:szCs w:val="32"/>
        </w:rPr>
        <w:t>Chayapat Kee-ariyo</w:t>
      </w:r>
    </w:p>
    <w:p w:rsidR="00057C5B" w:rsidRPr="00A367A4" w:rsidRDefault="00A367A4">
      <w:pPr>
        <w:pStyle w:val="a7"/>
        <w:jc w:val="center"/>
        <w:rPr>
          <w:rFonts w:ascii="TH Sarabun New" w:hAnsi="TH Sarabun New" w:cs="TH Sarabun New"/>
          <w:b/>
          <w:bCs/>
          <w:color w:val="000000" w:themeColor="text1"/>
          <w:sz w:val="32"/>
          <w:szCs w:val="32"/>
          <w:vertAlign w:val="superscript"/>
        </w:rPr>
      </w:pPr>
      <w:r>
        <w:rPr>
          <w:rFonts w:ascii="TH Sarabun New" w:hAnsi="TH Sarabun New" w:cs="TH Sarabun New"/>
          <w:b/>
          <w:bCs/>
          <w:noProof/>
          <w:color w:val="000000" w:themeColor="text1"/>
          <w:sz w:val="32"/>
          <w:szCs w:val="32"/>
        </w:rPr>
        <mc:AlternateContent>
          <mc:Choice Requires="wpg">
            <w:drawing>
              <wp:anchor distT="0" distB="0" distL="114300" distR="114300" simplePos="0" relativeHeight="251661312" behindDoc="0" locked="0" layoutInCell="1" allowOverlap="1">
                <wp:simplePos x="0" y="0"/>
                <wp:positionH relativeFrom="column">
                  <wp:posOffset>3905250</wp:posOffset>
                </wp:positionH>
                <wp:positionV relativeFrom="paragraph">
                  <wp:posOffset>72390</wp:posOffset>
                </wp:positionV>
                <wp:extent cx="1899285" cy="985520"/>
                <wp:effectExtent l="0" t="0" r="5715" b="5080"/>
                <wp:wrapNone/>
                <wp:docPr id="2" name="Group 2"/>
                <wp:cNvGraphicFramePr/>
                <a:graphic xmlns:a="http://schemas.openxmlformats.org/drawingml/2006/main">
                  <a:graphicData uri="http://schemas.microsoft.com/office/word/2010/wordprocessingGroup">
                    <wpg:wgp>
                      <wpg:cNvGrpSpPr/>
                      <wpg:grpSpPr>
                        <a:xfrm>
                          <a:off x="0" y="0"/>
                          <a:ext cx="1899285" cy="985520"/>
                          <a:chOff x="0" y="9525"/>
                          <a:chExt cx="1899285" cy="985520"/>
                        </a:xfrm>
                      </wpg:grpSpPr>
                      <wps:wsp>
                        <wps:cNvPr id="4" name="Text Box 9"/>
                        <wps:cNvSpPr txBox="1"/>
                        <wps:spPr bwMode="auto">
                          <a:xfrm>
                            <a:off x="0" y="9525"/>
                            <a:ext cx="1899285" cy="985520"/>
                          </a:xfrm>
                          <a:prstGeom prst="rect">
                            <a:avLst/>
                          </a:prstGeom>
                          <a:solidFill>
                            <a:srgbClr val="FFFFFF"/>
                          </a:solidFill>
                          <a:ln>
                            <a:noFill/>
                          </a:ln>
                        </wps:spPr>
                        <wps:txbx>
                          <w:txbxContent>
                            <w:p w:rsidR="00570E68" w:rsidRDefault="00570E68">
                              <w:pPr>
                                <w:pStyle w:val="NoSpacing"/>
                                <w:pBdr>
                                  <w:between w:val="single" w:sz="4" w:space="1" w:color="auto"/>
                                </w:pBdr>
                                <w:spacing w:before="2"/>
                                <w:jc w:val="right"/>
                                <w:rPr>
                                  <w:rFonts w:ascii="TH Sarabun New" w:hAnsi="TH Sarabun New" w:cs="TH Sarabun New"/>
                                  <w:b/>
                                  <w:bCs/>
                                  <w:i/>
                                  <w:iCs/>
                                  <w:color w:val="000000" w:themeColor="text1"/>
                                  <w:sz w:val="26"/>
                                  <w:szCs w:val="26"/>
                                </w:rPr>
                              </w:pPr>
                              <w:r>
                                <w:rPr>
                                  <w:rFonts w:ascii="TH Sarabun New" w:hAnsi="TH Sarabun New" w:cs="TH Sarabun New"/>
                                  <w:b/>
                                  <w:bCs/>
                                  <w:i/>
                                  <w:iCs/>
                                  <w:color w:val="000000" w:themeColor="text1"/>
                                  <w:sz w:val="26"/>
                                  <w:szCs w:val="26"/>
                                </w:rPr>
                                <w:t>Article History</w:t>
                              </w:r>
                            </w:p>
                            <w:p w:rsidR="00570E68" w:rsidRDefault="00570E68">
                              <w:pPr>
                                <w:pStyle w:val="NoSpacing"/>
                                <w:spacing w:before="2"/>
                                <w:jc w:val="right"/>
                                <w:rPr>
                                  <w:rFonts w:ascii="TH Sarabun New" w:hAnsi="TH Sarabun New" w:cs="TH Sarabun New"/>
                                  <w:color w:val="000000" w:themeColor="text1"/>
                                  <w:sz w:val="26"/>
                                  <w:szCs w:val="26"/>
                                </w:rPr>
                              </w:pPr>
                              <w:r>
                                <w:rPr>
                                  <w:rFonts w:ascii="TH Sarabun New" w:hAnsi="TH Sarabun New" w:cs="TH Sarabun New"/>
                                  <w:color w:val="000000" w:themeColor="text1"/>
                                  <w:sz w:val="26"/>
                                  <w:szCs w:val="26"/>
                                </w:rPr>
                                <w:t xml:space="preserve">Received: </w:t>
                              </w:r>
                              <w:r>
                                <w:rPr>
                                  <w:rFonts w:ascii="TH Sarabun New" w:hAnsi="TH Sarabun New" w:cs="TH Sarabun New"/>
                                  <w:color w:val="000000" w:themeColor="text1"/>
                                  <w:sz w:val="26"/>
                                  <w:szCs w:val="26"/>
                                  <w:lang w:val="en-GB"/>
                                </w:rPr>
                                <w:t>December</w:t>
                              </w:r>
                              <w:r>
                                <w:rPr>
                                  <w:rFonts w:ascii="TH Sarabun New" w:hAnsi="TH Sarabun New" w:cs="TH Sarabun New"/>
                                  <w:color w:val="000000" w:themeColor="text1"/>
                                  <w:sz w:val="26"/>
                                  <w:szCs w:val="26"/>
                                </w:rPr>
                                <w:t xml:space="preserve"> </w:t>
                              </w:r>
                              <w:r>
                                <w:rPr>
                                  <w:rFonts w:ascii="TH Sarabun New" w:hAnsi="TH Sarabun New" w:cs="TH Sarabun New" w:hint="cs"/>
                                  <w:color w:val="000000" w:themeColor="text1"/>
                                  <w:sz w:val="26"/>
                                  <w:szCs w:val="26"/>
                                  <w:rtl/>
                                  <w:cs/>
                                </w:rPr>
                                <w:t>1</w:t>
                              </w:r>
                              <w:r>
                                <w:rPr>
                                  <w:rFonts w:ascii="TH Sarabun New" w:hAnsi="TH Sarabun New" w:cs="TH Sarabun New" w:hint="cs"/>
                                  <w:color w:val="000000" w:themeColor="text1"/>
                                  <w:sz w:val="26"/>
                                  <w:szCs w:val="26"/>
                                  <w:cs/>
                                </w:rPr>
                                <w:t>6</w:t>
                              </w:r>
                              <w:r>
                                <w:rPr>
                                  <w:rFonts w:ascii="TH Sarabun New" w:hAnsi="TH Sarabun New" w:cs="TH Sarabun New"/>
                                  <w:color w:val="000000" w:themeColor="text1"/>
                                  <w:sz w:val="26"/>
                                  <w:szCs w:val="26"/>
                                </w:rPr>
                                <w:t xml:space="preserve">, 2025  </w:t>
                              </w:r>
                            </w:p>
                            <w:p w:rsidR="00570E68" w:rsidRDefault="00570E68">
                              <w:pPr>
                                <w:pStyle w:val="NoSpacing"/>
                                <w:spacing w:before="2"/>
                                <w:jc w:val="right"/>
                                <w:rPr>
                                  <w:rFonts w:ascii="TH Sarabun New" w:hAnsi="TH Sarabun New" w:cs="TH Sarabun New"/>
                                  <w:color w:val="000000" w:themeColor="text1"/>
                                  <w:sz w:val="26"/>
                                  <w:szCs w:val="26"/>
                                </w:rPr>
                              </w:pPr>
                              <w:r>
                                <w:rPr>
                                  <w:rFonts w:ascii="TH Sarabun New" w:hAnsi="TH Sarabun New" w:cs="TH Sarabun New"/>
                                  <w:color w:val="000000" w:themeColor="text1"/>
                                  <w:sz w:val="26"/>
                                  <w:szCs w:val="26"/>
                                </w:rPr>
                                <w:t xml:space="preserve">Revised: </w:t>
                              </w:r>
                              <w:r>
                                <w:rPr>
                                  <w:rFonts w:ascii="TH Sarabun New" w:hAnsi="TH Sarabun New" w:cs="TH Sarabun New"/>
                                  <w:color w:val="000000" w:themeColor="text1"/>
                                  <w:sz w:val="26"/>
                                  <w:szCs w:val="26"/>
                                  <w:lang w:val="en-GB"/>
                                </w:rPr>
                                <w:t>April</w:t>
                              </w:r>
                              <w:r>
                                <w:rPr>
                                  <w:rFonts w:ascii="TH Sarabun New" w:hAnsi="TH Sarabun New" w:cs="TH Sarabun New"/>
                                  <w:color w:val="000000" w:themeColor="text1"/>
                                  <w:sz w:val="26"/>
                                  <w:szCs w:val="26"/>
                                </w:rPr>
                                <w:t xml:space="preserve"> 21, 2026</w:t>
                              </w:r>
                            </w:p>
                            <w:p w:rsidR="00570E68" w:rsidRDefault="00570E68">
                              <w:pPr>
                                <w:pStyle w:val="NoSpacing"/>
                                <w:spacing w:before="2"/>
                                <w:jc w:val="right"/>
                                <w:rPr>
                                  <w:rFonts w:cs="TH Sarabun New"/>
                                  <w:i/>
                                  <w:iCs/>
                                  <w:color w:val="000000" w:themeColor="text1"/>
                                  <w:sz w:val="26"/>
                                  <w:szCs w:val="26"/>
                                </w:rPr>
                              </w:pPr>
                              <w:r>
                                <w:rPr>
                                  <w:rFonts w:ascii="TH Sarabun New" w:hAnsi="TH Sarabun New" w:cs="TH Sarabun New"/>
                                  <w:color w:val="000000" w:themeColor="text1"/>
                                  <w:sz w:val="26"/>
                                  <w:szCs w:val="26"/>
                                </w:rPr>
                                <w:t>Accepted: June 11, 2026</w:t>
                              </w:r>
                            </w:p>
                          </w:txbxContent>
                        </wps:txbx>
                        <wps:bodyPr rot="0" vert="horz" wrap="square" lIns="91440" tIns="45720" rIns="91440" bIns="45720" anchor="t" anchorCtr="0" upright="1">
                          <a:noAutofit/>
                        </wps:bodyPr>
                      </wps:wsp>
                      <wps:wsp>
                        <wps:cNvPr id="5" name="Straight Connector 50"/>
                        <wps:cNvCnPr>
                          <a:cxnSpLocks noChangeShapeType="1"/>
                        </wps:cNvCnPr>
                        <wps:spPr bwMode="auto">
                          <a:xfrm flipV="1">
                            <a:off x="285750" y="266700"/>
                            <a:ext cx="1514475" cy="0"/>
                          </a:xfrm>
                          <a:prstGeom prst="line">
                            <a:avLst/>
                          </a:prstGeom>
                          <a:noFill/>
                          <a:ln w="9525" algn="ctr">
                            <a:solidFill>
                              <a:srgbClr val="000000"/>
                            </a:solidFill>
                            <a:round/>
                          </a:ln>
                        </wps:spPr>
                        <wps:bodyPr/>
                      </wps:wsp>
                    </wpg:wgp>
                  </a:graphicData>
                </a:graphic>
              </wp:anchor>
            </w:drawing>
          </mc:Choice>
          <mc:Fallback>
            <w:pict>
              <v:group id="Group 2" o:spid="_x0000_s1026" style="position:absolute;left:0;text-align:left;margin-left:307.5pt;margin-top:5.7pt;width:149.55pt;height:77.6pt;z-index:251661312" coordorigin=",95" coordsize="1899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">
                <v:shapetype id="_x0000_t202" coordsize="21600,21600" o:spt="202" path="m,l,21600r21600,l21600,xe">
                  <v:stroke joinstyle="miter"/>
                  <v:path gradientshapeok="t" o:connecttype="rect"/>
                </v:shapetype>
                <v:shape id="Text Box 9" o:spid="_x0000_s1027" type="#_x0000_t202" style="position:absolute;top:95;width:18992;height:9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70E68" w:rsidRDefault="00570E68">
                        <w:pPr>
                          <w:pStyle w:val="NoSpacing"/>
                          <w:pBdr>
                            <w:between w:val="single" w:sz="4" w:space="1" w:color="auto"/>
                          </w:pBdr>
                          <w:spacing w:before="2"/>
                          <w:jc w:val="right"/>
                          <w:rPr>
                            <w:rFonts w:ascii="TH Sarabun New" w:hAnsi="TH Sarabun New" w:cs="TH Sarabun New"/>
                            <w:b/>
                            <w:bCs/>
                            <w:i/>
                            <w:iCs/>
                            <w:color w:val="000000" w:themeColor="text1"/>
                            <w:sz w:val="26"/>
                            <w:szCs w:val="26"/>
                          </w:rPr>
                        </w:pPr>
                        <w:r>
                          <w:rPr>
                            <w:rFonts w:ascii="TH Sarabun New" w:hAnsi="TH Sarabun New" w:cs="TH Sarabun New"/>
                            <w:b/>
                            <w:bCs/>
                            <w:i/>
                            <w:iCs/>
                            <w:color w:val="000000" w:themeColor="text1"/>
                            <w:sz w:val="26"/>
                            <w:szCs w:val="26"/>
                          </w:rPr>
                          <w:t>Article History</w:t>
                        </w:r>
                      </w:p>
                      <w:p w:rsidR="00570E68" w:rsidRDefault="00570E68">
                        <w:pPr>
                          <w:pStyle w:val="NoSpacing"/>
                          <w:spacing w:before="2"/>
                          <w:jc w:val="right"/>
                          <w:rPr>
                            <w:rFonts w:ascii="TH Sarabun New" w:hAnsi="TH Sarabun New" w:cs="TH Sarabun New"/>
                            <w:color w:val="000000" w:themeColor="text1"/>
                            <w:sz w:val="26"/>
                            <w:szCs w:val="26"/>
                          </w:rPr>
                        </w:pPr>
                        <w:r>
                          <w:rPr>
                            <w:rFonts w:ascii="TH Sarabun New" w:hAnsi="TH Sarabun New" w:cs="TH Sarabun New"/>
                            <w:color w:val="000000" w:themeColor="text1"/>
                            <w:sz w:val="26"/>
                            <w:szCs w:val="26"/>
                          </w:rPr>
                          <w:t xml:space="preserve">Received: </w:t>
                        </w:r>
                        <w:r>
                          <w:rPr>
                            <w:rFonts w:ascii="TH Sarabun New" w:hAnsi="TH Sarabun New" w:cs="TH Sarabun New"/>
                            <w:color w:val="000000" w:themeColor="text1"/>
                            <w:sz w:val="26"/>
                            <w:szCs w:val="26"/>
                            <w:lang w:val="en-GB"/>
                          </w:rPr>
                          <w:t>December</w:t>
                        </w:r>
                        <w:r>
                          <w:rPr>
                            <w:rFonts w:ascii="TH Sarabun New" w:hAnsi="TH Sarabun New" w:cs="TH Sarabun New"/>
                            <w:color w:val="000000" w:themeColor="text1"/>
                            <w:sz w:val="26"/>
                            <w:szCs w:val="26"/>
                          </w:rPr>
                          <w:t xml:space="preserve"> </w:t>
                        </w:r>
                        <w:r>
                          <w:rPr>
                            <w:rFonts w:ascii="TH Sarabun New" w:hAnsi="TH Sarabun New" w:cs="TH Sarabun New" w:hint="cs"/>
                            <w:color w:val="000000" w:themeColor="text1"/>
                            <w:sz w:val="26"/>
                            <w:szCs w:val="26"/>
                            <w:rtl/>
                            <w:cs/>
                          </w:rPr>
                          <w:t>1</w:t>
                        </w:r>
                        <w:r>
                          <w:rPr>
                            <w:rFonts w:ascii="TH Sarabun New" w:hAnsi="TH Sarabun New" w:cs="TH Sarabun New" w:hint="cs"/>
                            <w:color w:val="000000" w:themeColor="text1"/>
                            <w:sz w:val="26"/>
                            <w:szCs w:val="26"/>
                            <w:cs/>
                          </w:rPr>
                          <w:t>6</w:t>
                        </w:r>
                        <w:r>
                          <w:rPr>
                            <w:rFonts w:ascii="TH Sarabun New" w:hAnsi="TH Sarabun New" w:cs="TH Sarabun New"/>
                            <w:color w:val="000000" w:themeColor="text1"/>
                            <w:sz w:val="26"/>
                            <w:szCs w:val="26"/>
                          </w:rPr>
                          <w:t xml:space="preserve">, 2025  </w:t>
                        </w:r>
                      </w:p>
                      <w:p w:rsidR="00570E68" w:rsidRDefault="00570E68">
                        <w:pPr>
                          <w:pStyle w:val="NoSpacing"/>
                          <w:spacing w:before="2"/>
                          <w:jc w:val="right"/>
                          <w:rPr>
                            <w:rFonts w:ascii="TH Sarabun New" w:hAnsi="TH Sarabun New" w:cs="TH Sarabun New"/>
                            <w:color w:val="000000" w:themeColor="text1"/>
                            <w:sz w:val="26"/>
                            <w:szCs w:val="26"/>
                          </w:rPr>
                        </w:pPr>
                        <w:r>
                          <w:rPr>
                            <w:rFonts w:ascii="TH Sarabun New" w:hAnsi="TH Sarabun New" w:cs="TH Sarabun New"/>
                            <w:color w:val="000000" w:themeColor="text1"/>
                            <w:sz w:val="26"/>
                            <w:szCs w:val="26"/>
                          </w:rPr>
                          <w:t xml:space="preserve">Revised: </w:t>
                        </w:r>
                        <w:r>
                          <w:rPr>
                            <w:rFonts w:ascii="TH Sarabun New" w:hAnsi="TH Sarabun New" w:cs="TH Sarabun New"/>
                            <w:color w:val="000000" w:themeColor="text1"/>
                            <w:sz w:val="26"/>
                            <w:szCs w:val="26"/>
                            <w:lang w:val="en-GB"/>
                          </w:rPr>
                          <w:t>April</w:t>
                        </w:r>
                        <w:r>
                          <w:rPr>
                            <w:rFonts w:ascii="TH Sarabun New" w:hAnsi="TH Sarabun New" w:cs="TH Sarabun New"/>
                            <w:color w:val="000000" w:themeColor="text1"/>
                            <w:sz w:val="26"/>
                            <w:szCs w:val="26"/>
                          </w:rPr>
                          <w:t xml:space="preserve"> 21, 2026</w:t>
                        </w:r>
                      </w:p>
                      <w:p w:rsidR="00570E68" w:rsidRDefault="00570E68">
                        <w:pPr>
                          <w:pStyle w:val="NoSpacing"/>
                          <w:spacing w:before="2"/>
                          <w:jc w:val="right"/>
                          <w:rPr>
                            <w:rFonts w:cs="TH Sarabun New"/>
                            <w:i/>
                            <w:iCs/>
                            <w:color w:val="000000" w:themeColor="text1"/>
                            <w:sz w:val="26"/>
                            <w:szCs w:val="26"/>
                          </w:rPr>
                        </w:pPr>
                        <w:r>
                          <w:rPr>
                            <w:rFonts w:ascii="TH Sarabun New" w:hAnsi="TH Sarabun New" w:cs="TH Sarabun New"/>
                            <w:color w:val="000000" w:themeColor="text1"/>
                            <w:sz w:val="26"/>
                            <w:szCs w:val="26"/>
                          </w:rPr>
                          <w:t>Accepted: June 11, 2026</w:t>
                        </w:r>
                      </w:p>
                    </w:txbxContent>
                  </v:textbox>
                </v:shape>
                <v:line id="Straight Connector 50" o:spid="_x0000_s1028" style="position:absolute;flip:y;visibility:visible;mso-wrap-style:square" from="2857,2667" to="18002,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w:pict>
          </mc:Fallback>
        </mc:AlternateContent>
      </w:r>
      <w:r>
        <w:rPr>
          <w:rFonts w:ascii="TH Sarabun New" w:hAnsi="TH Sarabun New" w:cs="TH Sarabun New"/>
          <w:b/>
          <w:bCs/>
          <w:color w:val="000000" w:themeColor="text1"/>
          <w:sz w:val="32"/>
          <w:szCs w:val="32"/>
          <w:cs/>
          <w:lang w:val="th-TH"/>
        </w:rPr>
        <w:t>เปรมระพี อุยมาวีรหิรัญ</w:t>
      </w:r>
      <w:r>
        <w:rPr>
          <w:rFonts w:ascii="TH Sarabun New" w:hAnsi="TH Sarabun New" w:cs="TH Sarabun New"/>
          <w:b/>
          <w:bCs/>
          <w:color w:val="000000" w:themeColor="text1"/>
          <w:sz w:val="32"/>
          <w:szCs w:val="32"/>
          <w:vertAlign w:val="superscript"/>
        </w:rPr>
        <w:t>3</w:t>
      </w:r>
    </w:p>
    <w:p w:rsidR="00057C5B" w:rsidRDefault="00A367A4">
      <w:pPr>
        <w:pStyle w:val="a7"/>
        <w:jc w:val="center"/>
        <w:rPr>
          <w:rFonts w:ascii="TH Sarabun New" w:hAnsi="TH Sarabun New" w:cs="TH Sarabun New"/>
          <w:b/>
          <w:bCs/>
          <w:color w:val="000000" w:themeColor="text1"/>
          <w:sz w:val="32"/>
          <w:szCs w:val="32"/>
          <w:vertAlign w:val="superscript"/>
        </w:rPr>
      </w:pPr>
      <w:r>
        <w:rPr>
          <w:rFonts w:ascii="TH Sarabun New" w:hAnsi="TH Sarabun New" w:cs="TH Sarabun New"/>
          <w:noProof/>
          <w:color w:val="000000" w:themeColor="text1"/>
        </w:rPr>
        <mc:AlternateContent>
          <mc:Choice Requires="wps">
            <w:drawing>
              <wp:anchor distT="0" distB="0" distL="114300" distR="114300" simplePos="0" relativeHeight="251660288" behindDoc="0" locked="0" layoutInCell="1" allowOverlap="1">
                <wp:simplePos x="0" y="0"/>
                <wp:positionH relativeFrom="column">
                  <wp:posOffset>1761490</wp:posOffset>
                </wp:positionH>
                <wp:positionV relativeFrom="paragraph">
                  <wp:posOffset>243840</wp:posOffset>
                </wp:positionV>
                <wp:extent cx="239077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23907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C7612D"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38.7pt,19.2pt" to="326.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" strokecolor="black [3200]" strokeweight=".5pt">
                <v:stroke joinstyle="miter"/>
              </v:line>
            </w:pict>
          </mc:Fallback>
        </mc:AlternateContent>
      </w:r>
      <w:r>
        <w:rPr>
          <w:rFonts w:ascii="TH Sarabun New" w:hAnsi="TH Sarabun New" w:cs="TH Sarabun New"/>
          <w:b/>
          <w:bCs/>
          <w:color w:val="000000" w:themeColor="text1"/>
          <w:sz w:val="32"/>
          <w:szCs w:val="32"/>
        </w:rPr>
        <w:t>Premraphi Ooaymaweerahirun</w:t>
      </w:r>
    </w:p>
    <w:p w:rsidR="00057C5B" w:rsidRDefault="00057C5B">
      <w:pPr>
        <w:pStyle w:val="a9"/>
        <w:rPr>
          <w:rFonts w:ascii="TH Sarabun New" w:hAnsi="TH Sarabun New" w:cs="TH Sarabun New"/>
          <w:color w:val="000000" w:themeColor="text1"/>
          <w:cs/>
          <w:lang w:val="th-TH"/>
        </w:rPr>
      </w:pPr>
    </w:p>
    <w:p w:rsidR="00057C5B" w:rsidRDefault="00057C5B">
      <w:pPr>
        <w:pStyle w:val="a9"/>
        <w:rPr>
          <w:rFonts w:ascii="TH Sarabun New" w:hAnsi="TH Sarabun New" w:cs="TH Sarabun New"/>
          <w:color w:val="000000" w:themeColor="text1"/>
          <w:cs/>
          <w:lang w:val="th-TH"/>
        </w:rPr>
      </w:pPr>
    </w:p>
    <w:p w:rsidR="00057C5B" w:rsidRDefault="00A367A4">
      <w:pPr>
        <w:pStyle w:val="NoSpacing"/>
        <w:jc w:val="thaiDistribute"/>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 xml:space="preserve">บทคัดย่อ </w:t>
      </w:r>
    </w:p>
    <w:p w:rsidR="00057C5B" w:rsidRDefault="00A367A4">
      <w:pPr>
        <w:pStyle w:val="NoSpacing"/>
        <w:jc w:val="thaiDistribute"/>
        <w:rPr>
          <w:rFonts w:ascii="TH Sarabun New" w:hAnsi="TH Sarabun New" w:cs="TH Sarabun New"/>
          <w:b/>
          <w:bCs/>
          <w:color w:val="000000" w:themeColor="text1"/>
          <w:spacing w:val="-4"/>
          <w:sz w:val="30"/>
          <w:szCs w:val="30"/>
        </w:rPr>
      </w:pPr>
      <w:r>
        <w:rPr>
          <w:rFonts w:ascii="TH Sarabun New" w:hAnsi="TH Sarabun New" w:cs="TH Sarabun New"/>
          <w:b/>
          <w:bCs/>
          <w:color w:val="000000" w:themeColor="text1"/>
          <w:spacing w:val="-4"/>
          <w:sz w:val="30"/>
          <w:szCs w:val="30"/>
        </w:rPr>
        <w:tab/>
      </w:r>
      <w:bookmarkStart w:id="1" w:name="_Hlk222944067"/>
      <w:r>
        <w:rPr>
          <w:rFonts w:ascii="TH Sarabun New" w:hAnsi="TH Sarabun New" w:cs="TH Sarabun New"/>
          <w:color w:val="000000" w:themeColor="text1"/>
          <w:spacing w:val="-4"/>
          <w:sz w:val="30"/>
          <w:szCs w:val="30"/>
          <w:cs/>
          <w:lang w:val="th-TH"/>
        </w:rPr>
        <w:t>งานวิจัยเรื่องนี้มีวัตถุประสงค์เพื่อ 1) ศึกษาองค์ประกอบการจัดอาหารไทยสไตล์ไฟน์ไดน์นิ่งภายในโรงแรมพื้นที่ป่าตอง จังหวัดภูเก็ต 2) ศึกษาความพึงพอใจของผู้รับบริการที่มีต่อรูปแบบการจัดอาหารไทยสไตล์ไฟน์ไดน์นิ่งภายในโรงแรมพื้นที่ป่าตอง จังหวัดภูเก็ต วิธีดำเนินการวิจัยโดยการสัมภาษณ์เชิงลึก ผู้เชี่ยวชาญที่มีประสบการณ์ในการประกอบ</w:t>
      </w:r>
      <w:r>
        <w:rPr>
          <w:rFonts w:ascii="TH Sarabun New" w:hAnsi="TH Sarabun New" w:cs="TH Sarabun New"/>
          <w:color w:val="000000" w:themeColor="text1"/>
          <w:spacing w:val="-4"/>
          <w:sz w:val="30"/>
          <w:szCs w:val="30"/>
          <w:cs/>
          <w:lang w:val="th-TH"/>
        </w:rPr>
        <w:lastRenderedPageBreak/>
        <w:t>อาหารไทยสไตล์ไฟน์ไดน์นิ่ง จำนวน</w:t>
      </w:r>
      <w:r>
        <w:rPr>
          <w:rFonts w:ascii="TH Sarabun New" w:hAnsi="TH Sarabun New" w:cs="TH Sarabun New"/>
          <w:color w:val="000000" w:themeColor="text1"/>
          <w:spacing w:val="-4"/>
          <w:sz w:val="30"/>
          <w:szCs w:val="30"/>
          <w:cs/>
        </w:rPr>
        <w:t xml:space="preserve"> 10 </w:t>
      </w:r>
      <w:r>
        <w:rPr>
          <w:rFonts w:ascii="TH Sarabun New" w:hAnsi="TH Sarabun New" w:cs="TH Sarabun New"/>
          <w:color w:val="000000" w:themeColor="text1"/>
          <w:spacing w:val="-4"/>
          <w:sz w:val="30"/>
          <w:szCs w:val="30"/>
          <w:cs/>
          <w:lang w:val="th-TH"/>
        </w:rPr>
        <w:t xml:space="preserve">คน และจัดทำรูปแบบอาหาร </w:t>
      </w:r>
      <w:r>
        <w:rPr>
          <w:rFonts w:ascii="TH Sarabun New" w:hAnsi="TH Sarabun New" w:cs="TH Sarabun New"/>
          <w:color w:val="000000" w:themeColor="text1"/>
          <w:spacing w:val="-4"/>
          <w:sz w:val="30"/>
          <w:szCs w:val="30"/>
          <w:cs/>
        </w:rPr>
        <w:t>150</w:t>
      </w:r>
      <w:r>
        <w:rPr>
          <w:rFonts w:ascii="TH Sarabun New" w:hAnsi="TH Sarabun New" w:cs="TH Sarabun New"/>
          <w:color w:val="000000" w:themeColor="text1"/>
          <w:spacing w:val="-4"/>
          <w:sz w:val="30"/>
          <w:szCs w:val="30"/>
          <w:cs/>
          <w:lang w:val="th-TH"/>
        </w:rPr>
        <w:t xml:space="preserve"> ชุด เพื่อประเมินความพึงพอใจของผู้รับบริการที่มีต่อรูปแบบการจัดอาหารไทยสไตล์ไฟน์ไดน์นิ่งพื้นที่ป่าตอง จังหวัดภูเก็ต จำนวนผู้ประเมิน</w:t>
      </w:r>
      <w:r>
        <w:rPr>
          <w:rFonts w:ascii="TH Sarabun New" w:hAnsi="TH Sarabun New" w:cs="TH Sarabun New"/>
          <w:color w:val="000000" w:themeColor="text1"/>
          <w:spacing w:val="-4"/>
          <w:sz w:val="30"/>
          <w:szCs w:val="30"/>
          <w:cs/>
        </w:rPr>
        <w:t xml:space="preserve"> 150 </w:t>
      </w:r>
      <w:r>
        <w:rPr>
          <w:rFonts w:ascii="TH Sarabun New" w:hAnsi="TH Sarabun New" w:cs="TH Sarabun New"/>
          <w:color w:val="000000" w:themeColor="text1"/>
          <w:spacing w:val="-4"/>
          <w:sz w:val="30"/>
          <w:szCs w:val="30"/>
          <w:cs/>
          <w:lang w:val="th-TH"/>
        </w:rPr>
        <w:t xml:space="preserve">คน วิธีการวิเคราะห์ข้อมูลวิเคราะห์ข้อมูลเชิงเนื้อหา ค่าความถี่ ค่าร้อยละ และค่าเบี่ยงเบนมาตรฐาน </w:t>
      </w:r>
    </w:p>
    <w:p w:rsidR="00057C5B" w:rsidRDefault="00A367A4">
      <w:pPr>
        <w:pStyle w:val="NoSpacing"/>
        <w:jc w:val="thaiDistribute"/>
        <w:rPr>
          <w:rFonts w:ascii="TH Sarabun New" w:hAnsi="TH Sarabun New" w:cs="TH Sarabun New"/>
          <w:color w:val="000000" w:themeColor="text1"/>
          <w:sz w:val="30"/>
          <w:szCs w:val="30"/>
          <w:cs/>
          <w:lang w:val="th-TH"/>
        </w:rPr>
      </w:pPr>
      <w:r>
        <w:rPr>
          <w:rFonts w:ascii="TH Sarabun New" w:hAnsi="TH Sarabun New" w:cs="TH Sarabun New"/>
          <w:b/>
          <w:bCs/>
          <w:color w:val="000000" w:themeColor="text1"/>
          <w:spacing w:val="-4"/>
          <w:sz w:val="30"/>
          <w:szCs w:val="30"/>
          <w:cs/>
        </w:rPr>
        <w:tab/>
      </w:r>
      <w:r>
        <w:rPr>
          <w:rFonts w:ascii="TH Sarabun New" w:hAnsi="TH Sarabun New" w:cs="TH Sarabun New"/>
          <w:color w:val="000000" w:themeColor="text1"/>
          <w:sz w:val="30"/>
          <w:szCs w:val="30"/>
          <w:cs/>
          <w:lang w:val="th-TH"/>
        </w:rPr>
        <w:t>ผลการวิจัยพบว่า องค์ประกอบการบริการอาหารไทยระดับสูงสามารถจำแนกออกเป็น 5 องค์ประกอบหลัก ได้แก่ (1) ด้านการคัดเลือกและใช้วัตถุดิบที่มีคุณภาพ (2) ด้านเทคนิคการประกอบอาหารขั้นสูง (3) ด้านสุขอนามัยและความปลอดภัยของอาหาร (4) ด้านเทคนิคการจัดตกแต่งจานอาหารที่สวยงาม และ (5) ด้านการบริการอาหารระดับสูงและมีมาตรฐาน</w:t>
      </w:r>
      <w:bookmarkEnd w:id="1"/>
      <w:r>
        <w:rPr>
          <w:rFonts w:ascii="TH Sarabun New" w:hAnsi="TH Sarabun New" w:cs="TH Sarabun New"/>
          <w:color w:val="000000" w:themeColor="text1"/>
          <w:spacing w:val="-4"/>
          <w:sz w:val="30"/>
          <w:szCs w:val="30"/>
          <w:cs/>
          <w:lang w:val="th-TH"/>
        </w:rPr>
        <w:t>ผลการศึกษาความพึงพอใจของผู้รับบริการที่มีต่อรูปแบบการจัดอาหารไทยสไตล์ไฟน์ไดน์นิ่ง พื้นที่ป่าตอง จังหวัดภูเก็ต พบว่า</w:t>
      </w:r>
      <w:r w:rsidR="00213CC0">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ความพึงพอใจต่อรูปแบบอาหารชุดที่ 2 (B) มีค่าเฉลี่ยโดยรวมระดับความพึงพอใจผู้รับบริการที่มีต่อรูปแบบการจัดอาหารไทยสไตล์ไฟน์ไดน์นิ่ง พื้นที่ป่าตอง จังหวัดภูเก็ต</w:t>
      </w:r>
      <w:r w:rsidR="00213CC0">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ระดับมาก (</w:t>
      </w:r>
      <w:r>
        <w:rPr>
          <w:rFonts w:ascii="TH Sarabun New" w:hAnsi="TH Sarabun New" w:cs="TH Sarabun New"/>
          <w:b/>
          <w:bCs/>
          <w:color w:val="000000" w:themeColor="text1"/>
          <w:position w:val="-4"/>
          <w:sz w:val="30"/>
          <w:szCs w:val="30"/>
          <w:cs/>
          <w:lang w:val="th-TH"/>
        </w:rPr>
        <w:object w:dxaOrig="270" w:dyaOrig="285" w14:anchorId="3ADE6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4.25pt" o:ole="">
            <v:imagedata r:id="rId9" o:title=""/>
          </v:shape>
          <o:OLEObject Type="Embed" ProgID="Equation.3" ShapeID="_x0000_i1025" DrawAspect="Content" ObjectID="_1843987929" r:id="rId10"/>
        </w:object>
      </w:r>
      <w:r>
        <w:rPr>
          <w:rFonts w:ascii="TH Sarabun New" w:hAnsi="TH Sarabun New" w:cs="TH Sarabun New"/>
          <w:color w:val="000000" w:themeColor="text1"/>
          <w:spacing w:val="-4"/>
          <w:sz w:val="30"/>
          <w:szCs w:val="30"/>
          <w:cs/>
          <w:lang w:val="th-TH"/>
        </w:rPr>
        <w:t>= 3.98)  เมื่อพิจารณารายด้าน พบว่า ด้านคุณภาพและความสวยงามของอุปกรณ์บนโต๊ะอาหาร มีค่า (</w:t>
      </w:r>
      <w:r>
        <w:rPr>
          <w:rFonts w:ascii="TH Sarabun New" w:hAnsi="TH Sarabun New" w:cs="TH Sarabun New"/>
          <w:b/>
          <w:bCs/>
          <w:color w:val="000000" w:themeColor="text1"/>
          <w:position w:val="-4"/>
          <w:sz w:val="30"/>
          <w:szCs w:val="30"/>
          <w:cs/>
          <w:lang w:val="th-TH"/>
        </w:rPr>
        <w:object w:dxaOrig="270" w:dyaOrig="285" w14:anchorId="5847FB6D">
          <v:shape id="_x0000_i1026" type="#_x0000_t75" style="width:13.5pt;height:14.25pt" o:ole="">
            <v:imagedata r:id="rId9" o:title=""/>
          </v:shape>
          <o:OLEObject Type="Embed" ProgID="Equation.3" ShapeID="_x0000_i1026" DrawAspect="Content" ObjectID="_1843987930" r:id="rId11"/>
        </w:object>
      </w:r>
      <w:r>
        <w:rPr>
          <w:rFonts w:ascii="TH Sarabun New" w:hAnsi="TH Sarabun New" w:cs="TH Sarabun New"/>
          <w:color w:val="000000" w:themeColor="text1"/>
          <w:spacing w:val="-4"/>
          <w:sz w:val="30"/>
          <w:szCs w:val="30"/>
          <w:cs/>
          <w:lang w:val="th-TH"/>
        </w:rPr>
        <w:t>= 4.33) ความสะอาดและบรรยากาศในภาพรวม มีค่า (</w:t>
      </w:r>
      <w:r>
        <w:rPr>
          <w:rFonts w:ascii="TH Sarabun New" w:hAnsi="TH Sarabun New" w:cs="TH Sarabun New"/>
          <w:b/>
          <w:bCs/>
          <w:color w:val="000000" w:themeColor="text1"/>
          <w:position w:val="-4"/>
          <w:sz w:val="30"/>
          <w:szCs w:val="30"/>
          <w:cs/>
          <w:lang w:val="th-TH"/>
        </w:rPr>
        <w:object w:dxaOrig="270" w:dyaOrig="285" w14:anchorId="5D5E448D">
          <v:shape id="_x0000_i1027" type="#_x0000_t75" style="width:13.5pt;height:14.25pt" o:ole="">
            <v:imagedata r:id="rId9" o:title=""/>
          </v:shape>
          <o:OLEObject Type="Embed" ProgID="Equation.3" ShapeID="_x0000_i1027" DrawAspect="Content" ObjectID="_1843987931" r:id="rId12"/>
        </w:object>
      </w:r>
      <w:r>
        <w:rPr>
          <w:rFonts w:ascii="TH Sarabun New" w:hAnsi="TH Sarabun New" w:cs="TH Sarabun New"/>
          <w:color w:val="000000" w:themeColor="text1"/>
          <w:spacing w:val="-4"/>
          <w:sz w:val="30"/>
          <w:szCs w:val="30"/>
          <w:cs/>
          <w:lang w:val="th-TH"/>
        </w:rPr>
        <w:t>= 4.30) และความสบายของที่นั่งและการจัดวางโต๊ะ มีค่า (</w:t>
      </w:r>
      <w:r>
        <w:rPr>
          <w:rFonts w:ascii="TH Sarabun New" w:hAnsi="TH Sarabun New" w:cs="TH Sarabun New"/>
          <w:b/>
          <w:bCs/>
          <w:color w:val="000000" w:themeColor="text1"/>
          <w:position w:val="-4"/>
          <w:sz w:val="30"/>
          <w:szCs w:val="30"/>
          <w:cs/>
          <w:lang w:val="th-TH"/>
        </w:rPr>
        <w:object w:dxaOrig="270" w:dyaOrig="285" w14:anchorId="68CD0BAB">
          <v:shape id="_x0000_i1028" type="#_x0000_t75" style="width:13.5pt;height:14.25pt" o:ole="">
            <v:imagedata r:id="rId9" o:title=""/>
          </v:shape>
          <o:OLEObject Type="Embed" ProgID="Equation.3" ShapeID="_x0000_i1028" DrawAspect="Content" ObjectID="_1843987932" r:id="rId13"/>
        </w:object>
      </w:r>
      <w:r>
        <w:rPr>
          <w:rFonts w:ascii="TH Sarabun New" w:hAnsi="TH Sarabun New" w:cs="TH Sarabun New"/>
          <w:color w:val="000000" w:themeColor="text1"/>
          <w:spacing w:val="-4"/>
          <w:sz w:val="30"/>
          <w:szCs w:val="30"/>
          <w:cs/>
          <w:lang w:val="th-TH"/>
        </w:rPr>
        <w:t>= 4.23)</w:t>
      </w:r>
    </w:p>
    <w:p w:rsidR="00057C5B" w:rsidRDefault="00057C5B">
      <w:pPr>
        <w:pStyle w:val="NoSpacing"/>
        <w:jc w:val="thaiDistribute"/>
        <w:rPr>
          <w:rStyle w:val="ac"/>
          <w:rFonts w:ascii="TH Sarabun New" w:eastAsiaTheme="minorHAnsi" w:hAnsi="TH Sarabun New" w:cs="TH Sarabun New"/>
          <w:b w:val="0"/>
          <w:bCs w:val="0"/>
          <w:color w:val="000000" w:themeColor="text1"/>
        </w:rPr>
      </w:pPr>
    </w:p>
    <w:p w:rsidR="00057C5B" w:rsidRDefault="00A367A4">
      <w:pPr>
        <w:pStyle w:val="NoSpacing"/>
        <w:jc w:val="thaiDistribute"/>
        <w:rPr>
          <w:rFonts w:ascii="TH Sarabun New" w:hAnsi="TH Sarabun New" w:cs="TH Sarabun New"/>
          <w:i/>
          <w:iCs/>
          <w:color w:val="000000" w:themeColor="text1"/>
          <w:sz w:val="30"/>
          <w:szCs w:val="30"/>
        </w:rPr>
      </w:pPr>
      <w:r>
        <w:rPr>
          <w:rStyle w:val="ac"/>
          <w:rFonts w:ascii="TH Sarabun New" w:eastAsiaTheme="minorHAnsi" w:hAnsi="TH Sarabun New" w:cs="TH Sarabun New"/>
          <w:i/>
          <w:iCs/>
          <w:color w:val="000000" w:themeColor="text1"/>
          <w:cs/>
          <w:lang w:val="th-TH"/>
        </w:rPr>
        <w:t>คำสำคัญ</w:t>
      </w:r>
      <w:r>
        <w:rPr>
          <w:rStyle w:val="ac"/>
          <w:rFonts w:ascii="TH Sarabun New" w:eastAsiaTheme="minorHAnsi" w:hAnsi="TH Sarabun New" w:cs="TH Sarabun New"/>
          <w:i/>
          <w:iCs/>
          <w:color w:val="000000" w:themeColor="text1"/>
          <w:cs/>
        </w:rPr>
        <w:t>:</w:t>
      </w:r>
      <w:r>
        <w:rPr>
          <w:rFonts w:ascii="TH Sarabun New" w:hAnsi="TH Sarabun New" w:cs="TH Sarabun New"/>
          <w:i/>
          <w:iCs/>
          <w:color w:val="000000" w:themeColor="text1"/>
          <w:sz w:val="30"/>
          <w:szCs w:val="30"/>
          <w:cs/>
        </w:rPr>
        <w:t xml:space="preserve">  </w:t>
      </w:r>
      <w:r>
        <w:rPr>
          <w:rFonts w:ascii="TH Sarabun New" w:hAnsi="TH Sarabun New" w:cs="TH Sarabun New"/>
          <w:i/>
          <w:iCs/>
          <w:color w:val="000000" w:themeColor="text1"/>
          <w:sz w:val="30"/>
          <w:szCs w:val="30"/>
          <w:cs/>
          <w:lang w:val="th-TH"/>
        </w:rPr>
        <w:t xml:space="preserve">รูปแบบ การจัดบริการอาหาร  อาหารไทยระดับสูง  โรงแรม  </w:t>
      </w:r>
    </w:p>
    <w:p w:rsidR="00057C5B" w:rsidRDefault="00057C5B">
      <w:pPr>
        <w:pStyle w:val="NoSpacing"/>
        <w:jc w:val="thaiDistribute"/>
        <w:rPr>
          <w:rFonts w:ascii="TH Sarabun New" w:hAnsi="TH Sarabun New" w:cs="TH Sarabun New"/>
          <w:color w:val="000000" w:themeColor="text1"/>
          <w:sz w:val="30"/>
          <w:szCs w:val="30"/>
        </w:rPr>
      </w:pPr>
    </w:p>
    <w:p w:rsidR="00057C5B" w:rsidRDefault="00A367A4">
      <w:pPr>
        <w:pStyle w:val="NoSpacing"/>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Abstract</w:t>
      </w:r>
      <w:r>
        <w:rPr>
          <w:rFonts w:ascii="TH Sarabun New" w:hAnsi="TH Sarabun New" w:cs="TH Sarabun New"/>
          <w:b/>
          <w:bCs/>
          <w:color w:val="000000" w:themeColor="text1"/>
          <w:sz w:val="30"/>
          <w:szCs w:val="30"/>
          <w:cs/>
        </w:rPr>
        <w:t xml:space="preserve"> </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ab/>
        <w:t xml:space="preserve">This research aims to 1) study the components of Thai fine dining cuisine set in hotels in the Patong area, Phuket Province, and 2) examine customer satisfaction with the Thai fine dining cuisine sets in hotels in the Patong area, Phuket Province. The research was conducted through in-depth interviews with 10 experts experienced in preparing Thai fine dining cuisine, and </w:t>
      </w:r>
      <w:r>
        <w:rPr>
          <w:rFonts w:ascii="TH Sarabun New" w:hAnsi="TH Sarabun New" w:cs="TH Sarabun New"/>
          <w:color w:val="000000" w:themeColor="text1"/>
          <w:sz w:val="30"/>
          <w:szCs w:val="30"/>
          <w:cs/>
        </w:rPr>
        <w:t xml:space="preserve">150 </w:t>
      </w:r>
      <w:r>
        <w:rPr>
          <w:rFonts w:ascii="TH Sarabun New" w:hAnsi="TH Sarabun New" w:cs="TH Sarabun New"/>
          <w:color w:val="000000" w:themeColor="text1"/>
          <w:sz w:val="30"/>
          <w:szCs w:val="30"/>
        </w:rPr>
        <w:t>cuisine sets were prepared to assess customer satisfaction.</w:t>
      </w:r>
    </w:p>
    <w:p w:rsidR="00057C5B" w:rsidRDefault="00A367A4">
      <w:pPr>
        <w:pStyle w:val="NoSpacing"/>
        <w:jc w:val="thaiDistribute"/>
        <w:rPr>
          <w:rStyle w:val="keyword0"/>
          <w:rFonts w:ascii="TH Sarabun New" w:eastAsiaTheme="minorHAnsi" w:hAnsi="TH Sarabun New" w:cs="TH Sarabun New"/>
          <w:b w:val="0"/>
          <w:bCs w:val="0"/>
          <w:color w:val="000000" w:themeColor="text1"/>
        </w:rPr>
      </w:pPr>
      <w:r>
        <w:rPr>
          <w:rStyle w:val="keyword0"/>
          <w:rFonts w:ascii="TH Sarabun New" w:eastAsiaTheme="minorHAnsi" w:hAnsi="TH Sarabun New" w:cs="TH Sarabun New"/>
          <w:b w:val="0"/>
          <w:bCs w:val="0"/>
          <w:color w:val="000000" w:themeColor="text1"/>
          <w:cs/>
        </w:rPr>
        <w:tab/>
      </w:r>
      <w:r>
        <w:rPr>
          <w:rStyle w:val="keyword0"/>
          <w:rFonts w:ascii="TH Sarabun New" w:eastAsiaTheme="minorHAnsi" w:hAnsi="TH Sarabun New" w:cs="TH Sarabun New"/>
          <w:b w:val="0"/>
          <w:bCs w:val="0"/>
          <w:color w:val="000000" w:themeColor="text1"/>
        </w:rPr>
        <w:t xml:space="preserve">The study continued on the Thai fine dining food arrangement style in Patong area, Phuket Province, with </w:t>
      </w:r>
      <w:r>
        <w:rPr>
          <w:rStyle w:val="keyword0"/>
          <w:rFonts w:ascii="TH Sarabun New" w:eastAsiaTheme="minorHAnsi" w:hAnsi="TH Sarabun New" w:cs="TH Sarabun New"/>
          <w:b w:val="0"/>
          <w:bCs w:val="0"/>
          <w:color w:val="000000" w:themeColor="text1"/>
          <w:cs/>
        </w:rPr>
        <w:t xml:space="preserve">140 </w:t>
      </w:r>
      <w:r>
        <w:rPr>
          <w:rStyle w:val="keyword0"/>
          <w:rFonts w:ascii="TH Sarabun New" w:eastAsiaTheme="minorHAnsi" w:hAnsi="TH Sarabun New" w:cs="TH Sarabun New"/>
          <w:b w:val="0"/>
          <w:bCs w:val="0"/>
          <w:color w:val="000000" w:themeColor="text1"/>
        </w:rPr>
        <w:t xml:space="preserve">evaluators. The data analysis methods included content analysis, frequency values, percentage values, and standard deviation. The research found that the components of high-level Thai food service can be classified into </w:t>
      </w:r>
      <w:r>
        <w:rPr>
          <w:rStyle w:val="keyword0"/>
          <w:rFonts w:ascii="TH Sarabun New" w:eastAsiaTheme="minorHAnsi" w:hAnsi="TH Sarabun New" w:cs="TH Sarabun New"/>
          <w:b w:val="0"/>
          <w:bCs w:val="0"/>
          <w:color w:val="000000" w:themeColor="text1"/>
          <w:cs/>
        </w:rPr>
        <w:t xml:space="preserve">5 </w:t>
      </w:r>
      <w:r>
        <w:rPr>
          <w:rStyle w:val="keyword0"/>
          <w:rFonts w:ascii="TH Sarabun New" w:eastAsiaTheme="minorHAnsi" w:hAnsi="TH Sarabun New" w:cs="TH Sarabun New"/>
          <w:b w:val="0"/>
          <w:bCs w:val="0"/>
          <w:color w:val="000000" w:themeColor="text1"/>
        </w:rPr>
        <w:t>main components: (</w:t>
      </w:r>
      <w:r>
        <w:rPr>
          <w:rStyle w:val="keyword0"/>
          <w:rFonts w:ascii="TH Sarabun New" w:eastAsiaTheme="minorHAnsi" w:hAnsi="TH Sarabun New" w:cs="TH Sarabun New"/>
          <w:b w:val="0"/>
          <w:bCs w:val="0"/>
          <w:color w:val="000000" w:themeColor="text1"/>
          <w:cs/>
        </w:rPr>
        <w:t xml:space="preserve">1) </w:t>
      </w:r>
      <w:r>
        <w:rPr>
          <w:rStyle w:val="keyword0"/>
          <w:rFonts w:ascii="TH Sarabun New" w:eastAsiaTheme="minorHAnsi" w:hAnsi="TH Sarabun New" w:cs="TH Sarabun New"/>
          <w:b w:val="0"/>
          <w:bCs w:val="0"/>
          <w:color w:val="000000" w:themeColor="text1"/>
        </w:rPr>
        <w:t>selection and use of quality ingredients, (</w:t>
      </w:r>
      <w:r>
        <w:rPr>
          <w:rStyle w:val="keyword0"/>
          <w:rFonts w:ascii="TH Sarabun New" w:eastAsiaTheme="minorHAnsi" w:hAnsi="TH Sarabun New" w:cs="TH Sarabun New"/>
          <w:b w:val="0"/>
          <w:bCs w:val="0"/>
          <w:color w:val="000000" w:themeColor="text1"/>
          <w:cs/>
        </w:rPr>
        <w:t xml:space="preserve">2) </w:t>
      </w:r>
      <w:r>
        <w:rPr>
          <w:rStyle w:val="keyword0"/>
          <w:rFonts w:ascii="TH Sarabun New" w:eastAsiaTheme="minorHAnsi" w:hAnsi="TH Sarabun New" w:cs="TH Sarabun New"/>
          <w:b w:val="0"/>
          <w:bCs w:val="0"/>
          <w:color w:val="000000" w:themeColor="text1"/>
        </w:rPr>
        <w:t>advanced cooking techniques, (</w:t>
      </w:r>
      <w:r>
        <w:rPr>
          <w:rStyle w:val="keyword0"/>
          <w:rFonts w:ascii="TH Sarabun New" w:eastAsiaTheme="minorHAnsi" w:hAnsi="TH Sarabun New" w:cs="TH Sarabun New"/>
          <w:b w:val="0"/>
          <w:bCs w:val="0"/>
          <w:color w:val="000000" w:themeColor="text1"/>
          <w:cs/>
        </w:rPr>
        <w:t xml:space="preserve">3) </w:t>
      </w:r>
      <w:r>
        <w:rPr>
          <w:rStyle w:val="keyword0"/>
          <w:rFonts w:ascii="TH Sarabun New" w:eastAsiaTheme="minorHAnsi" w:hAnsi="TH Sarabun New" w:cs="TH Sarabun New"/>
          <w:b w:val="0"/>
          <w:bCs w:val="0"/>
          <w:color w:val="000000" w:themeColor="text1"/>
        </w:rPr>
        <w:t>food hygiene and safety, (</w:t>
      </w:r>
      <w:r>
        <w:rPr>
          <w:rStyle w:val="keyword0"/>
          <w:rFonts w:ascii="TH Sarabun New" w:eastAsiaTheme="minorHAnsi" w:hAnsi="TH Sarabun New" w:cs="TH Sarabun New"/>
          <w:b w:val="0"/>
          <w:bCs w:val="0"/>
          <w:color w:val="000000" w:themeColor="text1"/>
          <w:cs/>
        </w:rPr>
        <w:t xml:space="preserve">4) </w:t>
      </w:r>
      <w:r>
        <w:rPr>
          <w:rStyle w:val="keyword0"/>
          <w:rFonts w:ascii="TH Sarabun New" w:eastAsiaTheme="minorHAnsi" w:hAnsi="TH Sarabun New" w:cs="TH Sarabun New"/>
          <w:b w:val="0"/>
          <w:bCs w:val="0"/>
          <w:color w:val="000000" w:themeColor="text1"/>
        </w:rPr>
        <w:t>techniques for beautifully plating food, and (</w:t>
      </w:r>
      <w:r>
        <w:rPr>
          <w:rStyle w:val="keyword0"/>
          <w:rFonts w:ascii="TH Sarabun New" w:eastAsiaTheme="minorHAnsi" w:hAnsi="TH Sarabun New" w:cs="TH Sarabun New"/>
          <w:b w:val="0"/>
          <w:bCs w:val="0"/>
          <w:color w:val="000000" w:themeColor="text1"/>
          <w:cs/>
        </w:rPr>
        <w:t xml:space="preserve">5) </w:t>
      </w:r>
      <w:r>
        <w:rPr>
          <w:rStyle w:val="keyword0"/>
          <w:rFonts w:ascii="TH Sarabun New" w:eastAsiaTheme="minorHAnsi" w:hAnsi="TH Sarabun New" w:cs="TH Sarabun New"/>
          <w:b w:val="0"/>
          <w:bCs w:val="0"/>
          <w:color w:val="000000" w:themeColor="text1"/>
        </w:rPr>
        <w:t xml:space="preserve">high-quality and standardized food service. The study on customer satisfaction with the Thai fine dining food arrangement style in Patong, Phuket, found that satisfaction with set menu </w:t>
      </w:r>
      <w:r>
        <w:rPr>
          <w:rStyle w:val="keyword0"/>
          <w:rFonts w:ascii="TH Sarabun New" w:eastAsiaTheme="minorHAnsi" w:hAnsi="TH Sarabun New" w:cs="TH Sarabun New"/>
          <w:b w:val="0"/>
          <w:bCs w:val="0"/>
          <w:color w:val="000000" w:themeColor="text1"/>
          <w:cs/>
        </w:rPr>
        <w:t xml:space="preserve">2 </w:t>
      </w:r>
      <w:r>
        <w:rPr>
          <w:rStyle w:val="keyword0"/>
          <w:rFonts w:ascii="TH Sarabun New" w:eastAsiaTheme="minorHAnsi" w:hAnsi="TH Sarabun New" w:cs="TH Sarabun New"/>
          <w:b w:val="0"/>
          <w:bCs w:val="0"/>
          <w:color w:val="000000" w:themeColor="text1"/>
        </w:rPr>
        <w:t>B) had an overall satisfaction mean level of customers with the Thai fine dining arrangement in Patong at a high level (</w:t>
      </w:r>
      <w:r>
        <w:rPr>
          <w:rFonts w:ascii="TH Sarabun New" w:hAnsi="TH Sarabun New" w:cs="TH Sarabun New"/>
          <w:color w:val="000000" w:themeColor="text1"/>
          <w:sz w:val="30"/>
          <w:szCs w:val="30"/>
          <w:cs/>
          <w:lang w:val="th-TH"/>
        </w:rPr>
        <w:object w:dxaOrig="270" w:dyaOrig="285" w14:anchorId="3C71A8E7">
          <v:shape id="_x0000_i1029" type="#_x0000_t75" style="width:13.5pt;height:14.25pt" o:ole="">
            <v:imagedata r:id="rId9" o:title=""/>
          </v:shape>
          <o:OLEObject Type="Embed" ProgID="Equation.3" ShapeID="_x0000_i1029" DrawAspect="Content" ObjectID="_1843987933" r:id="rId14"/>
        </w:object>
      </w:r>
      <w:r>
        <w:rPr>
          <w:rStyle w:val="keyword0"/>
          <w:rFonts w:ascii="TH Sarabun New" w:eastAsiaTheme="minorHAnsi" w:hAnsi="TH Sarabun New" w:cs="TH Sarabun New"/>
          <w:b w:val="0"/>
          <w:bCs w:val="0"/>
          <w:color w:val="000000" w:themeColor="text1"/>
        </w:rPr>
        <w:t xml:space="preserve">= </w:t>
      </w:r>
      <w:r>
        <w:rPr>
          <w:rStyle w:val="keyword0"/>
          <w:rFonts w:ascii="TH Sarabun New" w:eastAsiaTheme="minorHAnsi" w:hAnsi="TH Sarabun New" w:cs="TH Sarabun New"/>
          <w:b w:val="0"/>
          <w:bCs w:val="0"/>
          <w:color w:val="000000" w:themeColor="text1"/>
          <w:cs/>
        </w:rPr>
        <w:t>3.98).</w:t>
      </w:r>
      <w:r>
        <w:rPr>
          <w:rStyle w:val="keyword0"/>
          <w:rFonts w:ascii="TH Sarabun New" w:eastAsiaTheme="minorHAnsi" w:hAnsi="TH Sarabun New" w:cs="TH Sarabun New"/>
          <w:b w:val="0"/>
          <w:bCs w:val="0"/>
          <w:color w:val="000000" w:themeColor="text1"/>
        </w:rPr>
        <w:t>When considering each aspect, the quality and aesthetics of tableware scored (</w:t>
      </w:r>
      <w:r>
        <w:rPr>
          <w:rFonts w:ascii="TH Sarabun New" w:hAnsi="TH Sarabun New" w:cs="TH Sarabun New"/>
          <w:color w:val="000000" w:themeColor="text1"/>
          <w:sz w:val="30"/>
          <w:szCs w:val="30"/>
          <w:cs/>
          <w:lang w:val="th-TH"/>
        </w:rPr>
        <w:object w:dxaOrig="270" w:dyaOrig="285" w14:anchorId="70B2B683">
          <v:shape id="_x0000_i1030" type="#_x0000_t75" style="width:13.5pt;height:14.25pt" o:ole="">
            <v:imagedata r:id="rId9" o:title=""/>
          </v:shape>
          <o:OLEObject Type="Embed" ProgID="Equation.3" ShapeID="_x0000_i1030" DrawAspect="Content" ObjectID="_1843987934" r:id="rId15"/>
        </w:object>
      </w:r>
      <w:r>
        <w:rPr>
          <w:rStyle w:val="keyword0"/>
          <w:rFonts w:ascii="TH Sarabun New" w:eastAsiaTheme="minorHAnsi" w:hAnsi="TH Sarabun New" w:cs="TH Sarabun New"/>
          <w:b w:val="0"/>
          <w:bCs w:val="0"/>
          <w:color w:val="000000" w:themeColor="text1"/>
        </w:rPr>
        <w:t xml:space="preserve">= </w:t>
      </w:r>
      <w:r>
        <w:rPr>
          <w:rStyle w:val="keyword0"/>
          <w:rFonts w:ascii="TH Sarabun New" w:eastAsiaTheme="minorHAnsi" w:hAnsi="TH Sarabun New" w:cs="TH Sarabun New"/>
          <w:b w:val="0"/>
          <w:bCs w:val="0"/>
          <w:color w:val="000000" w:themeColor="text1"/>
          <w:cs/>
        </w:rPr>
        <w:t>4.33)</w:t>
      </w:r>
      <w:r>
        <w:rPr>
          <w:rStyle w:val="keyword0"/>
          <w:rFonts w:ascii="TH Sarabun New" w:eastAsiaTheme="minorHAnsi" w:hAnsi="TH Sarabun New" w:cs="TH Sarabun New"/>
          <w:b w:val="0"/>
          <w:bCs w:val="0"/>
          <w:color w:val="000000" w:themeColor="text1"/>
        </w:rPr>
        <w:t>, cleanliness and overall atmosphere scored (</w:t>
      </w:r>
      <w:r>
        <w:rPr>
          <w:rFonts w:ascii="TH Sarabun New" w:hAnsi="TH Sarabun New" w:cs="TH Sarabun New"/>
          <w:color w:val="000000" w:themeColor="text1"/>
          <w:sz w:val="30"/>
          <w:szCs w:val="30"/>
          <w:cs/>
          <w:lang w:val="th-TH"/>
        </w:rPr>
        <w:object w:dxaOrig="270" w:dyaOrig="285" w14:anchorId="2F7F9C9F">
          <v:shape id="_x0000_i1031" type="#_x0000_t75" style="width:13.5pt;height:14.25pt" o:ole="">
            <v:imagedata r:id="rId9" o:title=""/>
          </v:shape>
          <o:OLEObject Type="Embed" ProgID="Equation.3" ShapeID="_x0000_i1031" DrawAspect="Content" ObjectID="_1843987935" r:id="rId16"/>
        </w:object>
      </w:r>
      <w:r>
        <w:rPr>
          <w:rStyle w:val="keyword0"/>
          <w:rFonts w:ascii="TH Sarabun New" w:eastAsiaTheme="minorHAnsi" w:hAnsi="TH Sarabun New" w:cs="TH Sarabun New"/>
          <w:b w:val="0"/>
          <w:bCs w:val="0"/>
          <w:color w:val="000000" w:themeColor="text1"/>
        </w:rPr>
        <w:t xml:space="preserve">= </w:t>
      </w:r>
      <w:r>
        <w:rPr>
          <w:rStyle w:val="keyword0"/>
          <w:rFonts w:ascii="TH Sarabun New" w:eastAsiaTheme="minorHAnsi" w:hAnsi="TH Sarabun New" w:cs="TH Sarabun New"/>
          <w:b w:val="0"/>
          <w:bCs w:val="0"/>
          <w:color w:val="000000" w:themeColor="text1"/>
          <w:cs/>
        </w:rPr>
        <w:t>4.30)</w:t>
      </w:r>
      <w:r>
        <w:rPr>
          <w:rStyle w:val="keyword0"/>
          <w:rFonts w:ascii="TH Sarabun New" w:eastAsiaTheme="minorHAnsi" w:hAnsi="TH Sarabun New" w:cs="TH Sarabun New"/>
          <w:b w:val="0"/>
          <w:bCs w:val="0"/>
          <w:color w:val="000000" w:themeColor="text1"/>
        </w:rPr>
        <w:t>, and comfort of seating and table arrangement scored (</w:t>
      </w:r>
      <w:r>
        <w:rPr>
          <w:rFonts w:ascii="TH Sarabun New" w:hAnsi="TH Sarabun New" w:cs="TH Sarabun New"/>
          <w:color w:val="000000" w:themeColor="text1"/>
          <w:sz w:val="30"/>
          <w:szCs w:val="30"/>
          <w:cs/>
          <w:lang w:val="th-TH"/>
        </w:rPr>
        <w:object w:dxaOrig="270" w:dyaOrig="285" w14:anchorId="1E62010B">
          <v:shape id="_x0000_i1032" type="#_x0000_t75" style="width:13.5pt;height:14.25pt" o:ole="">
            <v:imagedata r:id="rId9" o:title=""/>
          </v:shape>
          <o:OLEObject Type="Embed" ProgID="Equation.3" ShapeID="_x0000_i1032" DrawAspect="Content" ObjectID="_1843987936" r:id="rId17"/>
        </w:object>
      </w:r>
      <w:r>
        <w:rPr>
          <w:rStyle w:val="keyword0"/>
          <w:rFonts w:ascii="TH Sarabun New" w:eastAsiaTheme="minorHAnsi" w:hAnsi="TH Sarabun New" w:cs="TH Sarabun New"/>
          <w:b w:val="0"/>
          <w:bCs w:val="0"/>
          <w:color w:val="000000" w:themeColor="text1"/>
        </w:rPr>
        <w:t xml:space="preserve">= </w:t>
      </w:r>
      <w:r>
        <w:rPr>
          <w:rStyle w:val="keyword0"/>
          <w:rFonts w:ascii="TH Sarabun New" w:eastAsiaTheme="minorHAnsi" w:hAnsi="TH Sarabun New" w:cs="TH Sarabun New"/>
          <w:b w:val="0"/>
          <w:bCs w:val="0"/>
          <w:color w:val="000000" w:themeColor="text1"/>
          <w:cs/>
        </w:rPr>
        <w:t>4.23).</w:t>
      </w:r>
    </w:p>
    <w:p w:rsidR="00057C5B" w:rsidRDefault="00057C5B">
      <w:pPr>
        <w:pStyle w:val="NoSpacing"/>
        <w:jc w:val="thaiDistribute"/>
        <w:rPr>
          <w:rStyle w:val="keyword0"/>
          <w:rFonts w:ascii="TH Sarabun New" w:eastAsiaTheme="minorHAnsi" w:hAnsi="TH Sarabun New" w:cs="TH Sarabun New"/>
          <w:b w:val="0"/>
          <w:bCs w:val="0"/>
          <w:color w:val="000000" w:themeColor="text1"/>
        </w:rPr>
      </w:pPr>
    </w:p>
    <w:p w:rsidR="00057C5B" w:rsidRDefault="00A367A4">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r>
        <w:rPr>
          <w:rStyle w:val="keyword0"/>
          <w:rFonts w:ascii="TH Sarabun New" w:hAnsi="TH Sarabun New" w:cs="TH Sarabun New"/>
          <w:i/>
          <w:iCs/>
          <w:color w:val="000000" w:themeColor="text1"/>
        </w:rPr>
        <w:t>Keywords</w:t>
      </w:r>
      <w:r>
        <w:rPr>
          <w:rStyle w:val="keyword0"/>
          <w:rFonts w:ascii="TH Sarabun New" w:hAnsi="TH Sarabun New" w:cs="TH Sarabun New"/>
          <w:i/>
          <w:iCs/>
          <w:color w:val="000000" w:themeColor="text1"/>
          <w:cs/>
        </w:rPr>
        <w:t>:</w:t>
      </w:r>
      <w:r>
        <w:rPr>
          <w:rFonts w:ascii="TH Sarabun New" w:hAnsi="TH Sarabun New" w:cs="TH Sarabun New"/>
          <w:color w:val="000000" w:themeColor="text1"/>
          <w:sz w:val="30"/>
          <w:szCs w:val="30"/>
          <w:cs/>
        </w:rPr>
        <w:t xml:space="preserve"> </w:t>
      </w:r>
      <w:r>
        <w:rPr>
          <w:rFonts w:ascii="TH Sarabun New" w:hAnsi="TH Sarabun New" w:cs="TH Sarabun New"/>
          <w:i/>
          <w:iCs/>
          <w:color w:val="000000" w:themeColor="text1"/>
          <w:sz w:val="30"/>
          <w:szCs w:val="30"/>
          <w:lang w:val="en-GB"/>
        </w:rPr>
        <w:t>S</w:t>
      </w:r>
      <w:r>
        <w:rPr>
          <w:rFonts w:ascii="TH Sarabun New" w:hAnsi="TH Sarabun New" w:cs="TH Sarabun New"/>
          <w:i/>
          <w:iCs/>
          <w:color w:val="000000" w:themeColor="text1"/>
          <w:sz w:val="30"/>
          <w:szCs w:val="30"/>
        </w:rPr>
        <w:t>tyle, Food Service Management, Fine Dining, Hotel</w:t>
      </w: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i/>
          <w:iCs/>
          <w:color w:val="000000" w:themeColor="text1"/>
          <w:sz w:val="30"/>
          <w:szCs w:val="30"/>
          <w:shd w:val="clear" w:color="auto" w:fill="FFFFFF"/>
        </w:rPr>
      </w:pPr>
    </w:p>
    <w:p w:rsidR="00057C5B" w:rsidRDefault="00A367A4">
      <w:pPr>
        <w:pStyle w:val="NoSpacing"/>
        <w:jc w:val="thaiDistribute"/>
        <w:rPr>
          <w:rFonts w:ascii="TH Sarabun New" w:hAnsi="TH Sarabun New" w:cs="TH Sarabun New"/>
          <w:b/>
          <w:bCs/>
          <w:color w:val="000000" w:themeColor="text1"/>
          <w:spacing w:val="-4"/>
          <w:sz w:val="30"/>
          <w:szCs w:val="30"/>
        </w:rPr>
      </w:pPr>
      <w:r>
        <w:rPr>
          <w:rFonts w:ascii="TH Sarabun New" w:hAnsi="TH Sarabun New" w:cs="TH Sarabun New"/>
          <w:b/>
          <w:bCs/>
          <w:color w:val="000000" w:themeColor="text1"/>
          <w:sz w:val="30"/>
          <w:szCs w:val="30"/>
          <w:cs/>
          <w:lang w:val="th-TH"/>
        </w:rPr>
        <w:t xml:space="preserve">บทนำ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b/>
          <w:bCs/>
          <w:color w:val="000000" w:themeColor="text1"/>
          <w:spacing w:val="-4"/>
          <w:sz w:val="30"/>
          <w:szCs w:val="30"/>
        </w:rPr>
        <w:tab/>
      </w:r>
      <w:r>
        <w:rPr>
          <w:rFonts w:ascii="TH Sarabun New" w:hAnsi="TH Sarabun New" w:cs="TH Sarabun New"/>
          <w:color w:val="000000" w:themeColor="text1"/>
          <w:spacing w:val="-4"/>
          <w:sz w:val="30"/>
          <w:szCs w:val="30"/>
          <w:cs/>
          <w:lang w:val="th-TH"/>
        </w:rPr>
        <w:t>ประเทศไทยเป็นสถานที่ท่องเที่ยวยอดนิยมเป็นอันดับหนึ่งของนักท่องเที่ยวจากทั่วโลก</w:t>
      </w:r>
      <w:r w:rsidR="00213CC0">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โดยเฉพาะการท่องเที่ยวทางทะเล เพราะมีภูมิประเทศด้านชายทะเลที่สวยงาม ทอดยาวทั้งสองด้าน คือ ทะเลอ่าวไทย และทะเลอันดามัน</w:t>
      </w:r>
      <w:r w:rsidR="00213CC0">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 xml:space="preserve">ในภาคใต้ เป็นที่นิยมของนักท่องเที่ยวโดยเฉพาะจังหวัดภูเก็ตเป็นจังหวัดท่องเที่ยวสำคัญของประเทศที่รองรับนักท่องเที่ยวในกลุ่มที่มีกำลังซื้อสูง </w:t>
      </w:r>
      <w:r>
        <w:rPr>
          <w:rFonts w:ascii="TH Sarabun New" w:hAnsi="TH Sarabun New" w:cs="TH Sarabun New"/>
          <w:color w:val="000000" w:themeColor="text1"/>
          <w:spacing w:val="-4"/>
          <w:sz w:val="30"/>
          <w:szCs w:val="30"/>
          <w:cs/>
        </w:rPr>
        <w:t>(</w:t>
      </w:r>
      <w:r>
        <w:rPr>
          <w:rFonts w:ascii="TH Sarabun New" w:hAnsi="TH Sarabun New" w:cs="TH Sarabun New"/>
          <w:color w:val="000000" w:themeColor="text1"/>
          <w:spacing w:val="-4"/>
          <w:sz w:val="30"/>
          <w:szCs w:val="30"/>
          <w:lang w:val="en-GB"/>
        </w:rPr>
        <w:t>l</w:t>
      </w:r>
      <w:r>
        <w:rPr>
          <w:rFonts w:ascii="TH Sarabun New" w:hAnsi="TH Sarabun New" w:cs="TH Sarabun New"/>
          <w:color w:val="000000" w:themeColor="text1"/>
          <w:spacing w:val="-4"/>
          <w:sz w:val="30"/>
          <w:szCs w:val="30"/>
        </w:rPr>
        <w:t xml:space="preserve">uxury) </w:t>
      </w:r>
      <w:r>
        <w:rPr>
          <w:rFonts w:ascii="TH Sarabun New" w:hAnsi="TH Sarabun New" w:cs="TH Sarabun New"/>
          <w:color w:val="000000" w:themeColor="text1"/>
          <w:spacing w:val="-4"/>
          <w:sz w:val="30"/>
          <w:szCs w:val="30"/>
          <w:cs/>
          <w:lang w:val="th-TH"/>
        </w:rPr>
        <w:t xml:space="preserve">ซึ่งสร้างรายได้ให้กับภาคการท่องเที่ยวไทยกว่า </w:t>
      </w:r>
      <w:r>
        <w:rPr>
          <w:rFonts w:ascii="TH Sarabun New" w:hAnsi="TH Sarabun New" w:cs="TH Sarabun New"/>
          <w:color w:val="000000" w:themeColor="text1"/>
          <w:spacing w:val="-4"/>
          <w:sz w:val="30"/>
          <w:szCs w:val="30"/>
          <w:cs/>
        </w:rPr>
        <w:t xml:space="preserve">4.4 </w:t>
      </w:r>
      <w:r>
        <w:rPr>
          <w:rFonts w:ascii="TH Sarabun New" w:hAnsi="TH Sarabun New" w:cs="TH Sarabun New"/>
          <w:color w:val="000000" w:themeColor="text1"/>
          <w:spacing w:val="-4"/>
          <w:sz w:val="30"/>
          <w:szCs w:val="30"/>
          <w:cs/>
          <w:lang w:val="th-TH"/>
        </w:rPr>
        <w:t>แสนล้านบาท/ปี</w:t>
      </w:r>
      <w:r>
        <w:rPr>
          <w:rFonts w:ascii="TH Sarabun New" w:hAnsi="TH Sarabun New" w:cs="TH Sarabun New"/>
          <w:color w:val="000000" w:themeColor="text1"/>
          <w:spacing w:val="-4"/>
          <w:sz w:val="30"/>
          <w:szCs w:val="30"/>
          <w:cs/>
        </w:rPr>
        <w:t xml:space="preserve"> </w:t>
      </w:r>
      <w:r>
        <w:rPr>
          <w:rFonts w:ascii="TH Sarabun New" w:hAnsi="TH Sarabun New" w:cs="TH Sarabun New"/>
          <w:color w:val="000000" w:themeColor="text1"/>
          <w:spacing w:val="-4"/>
          <w:sz w:val="30"/>
          <w:szCs w:val="30"/>
          <w:cs/>
          <w:lang w:val="th-TH"/>
        </w:rPr>
        <w:t xml:space="preserve">ถือเป็นจังหวัดที่สร้างรายได้มากที่สุดเป็นอันดับ </w:t>
      </w:r>
      <w:r>
        <w:rPr>
          <w:rFonts w:ascii="TH Sarabun New" w:hAnsi="TH Sarabun New" w:cs="TH Sarabun New"/>
          <w:color w:val="000000" w:themeColor="text1"/>
          <w:spacing w:val="-4"/>
          <w:sz w:val="30"/>
          <w:szCs w:val="30"/>
          <w:cs/>
        </w:rPr>
        <w:t xml:space="preserve">2 </w:t>
      </w:r>
      <w:r>
        <w:rPr>
          <w:rFonts w:ascii="TH Sarabun New" w:hAnsi="TH Sarabun New" w:cs="TH Sarabun New"/>
          <w:color w:val="000000" w:themeColor="text1"/>
          <w:spacing w:val="-4"/>
          <w:sz w:val="30"/>
          <w:szCs w:val="30"/>
          <w:cs/>
          <w:lang w:val="th-TH"/>
        </w:rPr>
        <w:t>ของประเทศ</w:t>
      </w:r>
      <w:r>
        <w:rPr>
          <w:rFonts w:ascii="TH Sarabun New" w:hAnsi="TH Sarabun New" w:cs="TH Sarabun New"/>
          <w:color w:val="000000" w:themeColor="text1"/>
          <w:spacing w:val="-4"/>
          <w:sz w:val="30"/>
          <w:szCs w:val="30"/>
          <w:cs/>
        </w:rPr>
        <w:t xml:space="preserve"> </w:t>
      </w:r>
      <w:r>
        <w:rPr>
          <w:rFonts w:ascii="TH Sarabun New" w:hAnsi="TH Sarabun New" w:cs="TH Sarabun New"/>
          <w:color w:val="000000" w:themeColor="text1"/>
          <w:spacing w:val="-4"/>
          <w:sz w:val="30"/>
          <w:szCs w:val="30"/>
          <w:cs/>
          <w:lang w:val="th-TH"/>
        </w:rPr>
        <w:t xml:space="preserve">คิดเป็นสัดส่วนร้อยละ </w:t>
      </w:r>
      <w:r>
        <w:rPr>
          <w:rFonts w:ascii="TH Sarabun New" w:hAnsi="TH Sarabun New" w:cs="TH Sarabun New"/>
          <w:color w:val="000000" w:themeColor="text1"/>
          <w:spacing w:val="-4"/>
          <w:sz w:val="30"/>
          <w:szCs w:val="30"/>
          <w:cs/>
        </w:rPr>
        <w:t>16</w:t>
      </w:r>
      <w:r>
        <w:rPr>
          <w:rFonts w:ascii="TH Sarabun New" w:hAnsi="TH Sarabun New" w:cs="TH Sarabun New"/>
          <w:color w:val="000000" w:themeColor="text1"/>
          <w:spacing w:val="-4"/>
          <w:sz w:val="30"/>
          <w:szCs w:val="30"/>
        </w:rPr>
        <w:t>.00</w:t>
      </w:r>
      <w:r>
        <w:rPr>
          <w:rFonts w:ascii="TH Sarabun New" w:hAnsi="TH Sarabun New" w:cs="TH Sarabun New"/>
          <w:color w:val="000000" w:themeColor="text1"/>
          <w:spacing w:val="-4"/>
          <w:sz w:val="30"/>
          <w:szCs w:val="30"/>
          <w:cs/>
        </w:rPr>
        <w:t xml:space="preserve"> </w:t>
      </w:r>
      <w:r>
        <w:rPr>
          <w:rFonts w:ascii="TH Sarabun New" w:hAnsi="TH Sarabun New" w:cs="TH Sarabun New"/>
          <w:color w:val="000000" w:themeColor="text1"/>
          <w:spacing w:val="-4"/>
          <w:sz w:val="30"/>
          <w:szCs w:val="30"/>
          <w:cs/>
          <w:lang w:val="th-TH"/>
        </w:rPr>
        <w:t xml:space="preserve">ของรายได้ภาคการท่องเที่ยวไทย นอกจากนี้ภูเก็ตยังถือเป็นแหล่งท่องเที่ยวยอดนิยมของชาวยุโรป เช่น รัสเซีย เยอรมนี อังกฤษ รวมถึงชาวออสเตรเลียที่ถือเป็นกลุ่มที่มีกำลังซื้อสูง และมีระยะเวลาการพำนักในประเทศไทยนานถึง </w:t>
      </w:r>
      <w:r>
        <w:rPr>
          <w:rFonts w:ascii="TH Sarabun New" w:hAnsi="TH Sarabun New" w:cs="TH Sarabun New"/>
          <w:color w:val="000000" w:themeColor="text1"/>
          <w:spacing w:val="-4"/>
          <w:sz w:val="30"/>
          <w:szCs w:val="30"/>
          <w:cs/>
        </w:rPr>
        <w:t xml:space="preserve">14 - 17 </w:t>
      </w:r>
      <w:r>
        <w:rPr>
          <w:rFonts w:ascii="TH Sarabun New" w:hAnsi="TH Sarabun New" w:cs="TH Sarabun New"/>
          <w:color w:val="000000" w:themeColor="text1"/>
          <w:spacing w:val="-4"/>
          <w:sz w:val="30"/>
          <w:szCs w:val="30"/>
          <w:cs/>
          <w:lang w:val="th-TH"/>
        </w:rPr>
        <w:t xml:space="preserve">วัน ส่งผลให้มีค่าใช้จ่ายต่อคนอยู่ในระดับที่ค่อนข้างสูง </w:t>
      </w:r>
      <w:r>
        <w:rPr>
          <w:rFonts w:ascii="TH Sarabun New" w:hAnsi="TH Sarabun New" w:cs="TH Sarabun New"/>
          <w:color w:val="000000" w:themeColor="text1"/>
          <w:spacing w:val="-4"/>
          <w:sz w:val="30"/>
          <w:szCs w:val="30"/>
          <w:cs/>
        </w:rPr>
        <w:t>60,000</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 xml:space="preserve">76,000 </w:t>
      </w:r>
      <w:r>
        <w:rPr>
          <w:rFonts w:ascii="TH Sarabun New" w:hAnsi="TH Sarabun New" w:cs="TH Sarabun New"/>
          <w:color w:val="000000" w:themeColor="text1"/>
          <w:spacing w:val="-4"/>
          <w:sz w:val="30"/>
          <w:szCs w:val="30"/>
          <w:cs/>
          <w:lang w:val="th-TH"/>
        </w:rPr>
        <w:t xml:space="preserve">บาท ซึ่งสูงกว่าค่าเฉลี่ยโดยรวมที่อยู่ในระดับ </w:t>
      </w:r>
      <w:r>
        <w:rPr>
          <w:rFonts w:ascii="TH Sarabun New" w:hAnsi="TH Sarabun New" w:cs="TH Sarabun New"/>
          <w:color w:val="000000" w:themeColor="text1"/>
          <w:spacing w:val="-4"/>
          <w:sz w:val="30"/>
          <w:szCs w:val="30"/>
          <w:cs/>
        </w:rPr>
        <w:t xml:space="preserve">41,240 </w:t>
      </w:r>
      <w:r>
        <w:rPr>
          <w:rFonts w:ascii="TH Sarabun New" w:hAnsi="TH Sarabun New" w:cs="TH Sarabun New"/>
          <w:color w:val="000000" w:themeColor="text1"/>
          <w:spacing w:val="-4"/>
          <w:sz w:val="30"/>
          <w:szCs w:val="30"/>
          <w:cs/>
          <w:lang w:val="th-TH"/>
        </w:rPr>
        <w:t>บาท จึงไม่น่าแปลกใจที่ธุรกิจโรงแรมในภูเก็ตจะมุ่งเน้นไปที่นักท่องเที่ยวในกลุ่มกำลังซื้อสูงเป็นหลักสะท้อนได้จากจำนวนห้องพักของโรงแรมในภูเก็ตที่เกือบครึ่งหนึ่งเป็นห้องพักในระดับดี</w:t>
      </w:r>
      <w:r>
        <w:rPr>
          <w:rFonts w:ascii="TH Sarabun New" w:hAnsi="TH Sarabun New" w:cs="TH Sarabun New"/>
          <w:color w:val="000000" w:themeColor="text1"/>
          <w:spacing w:val="-4"/>
          <w:sz w:val="30"/>
          <w:szCs w:val="30"/>
        </w:rPr>
        <w:t xml:space="preserve"> </w:t>
      </w:r>
      <w:bookmarkStart w:id="2" w:name="_Hlk222932157"/>
      <w:r>
        <w:rPr>
          <w:rFonts w:ascii="TH Sarabun New" w:hAnsi="TH Sarabun New" w:cs="TH Sarabun New"/>
          <w:color w:val="000000" w:themeColor="text1"/>
          <w:spacing w:val="-4"/>
          <w:sz w:val="30"/>
          <w:szCs w:val="30"/>
        </w:rPr>
        <w:t>(</w:t>
      </w:r>
      <w:r>
        <w:rPr>
          <w:rFonts w:ascii="TH Sarabun New" w:hAnsi="TH Sarabun New" w:cs="TH Sarabun New"/>
          <w:color w:val="000000" w:themeColor="text1"/>
          <w:spacing w:val="-4"/>
          <w:sz w:val="30"/>
          <w:szCs w:val="30"/>
          <w:cs/>
          <w:lang w:val="th-TH"/>
        </w:rPr>
        <w:t>กรุงเทพธุรกิจ</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2564)</w:t>
      </w:r>
      <w:r>
        <w:rPr>
          <w:rFonts w:ascii="TH Sarabun New" w:hAnsi="TH Sarabun New" w:cs="TH Sarabun New"/>
          <w:color w:val="000000" w:themeColor="text1"/>
          <w:spacing w:val="-4"/>
          <w:sz w:val="30"/>
          <w:szCs w:val="30"/>
          <w:cs/>
          <w:lang w:val="th-TH"/>
        </w:rPr>
        <w:t xml:space="preserve"> </w:t>
      </w:r>
      <w:bookmarkEnd w:id="2"/>
      <w:r>
        <w:rPr>
          <w:rFonts w:ascii="TH Sarabun New" w:hAnsi="TH Sarabun New" w:cs="TH Sarabun New"/>
          <w:color w:val="000000" w:themeColor="text1"/>
          <w:spacing w:val="-4"/>
          <w:sz w:val="30"/>
          <w:szCs w:val="30"/>
          <w:cs/>
          <w:lang w:val="th-TH"/>
        </w:rPr>
        <w:t>ทั้งนี้</w:t>
      </w:r>
      <w:r>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 xml:space="preserve">หัวใจสำคัญของธุรกิจโรงแรม คือ การให้บริการนักท่องเที่ยวที่มาจากหลากหลายแห่งทั่วทุกมุมโลก จึงมีการจัดเตรียมสิ่งอำนวยความสะดวกและบริการเสริมที่หลากหลาย นอกเหนือจากห้องพัก เพื่อรองรับความต้องการของนักท่องเที่ยวที่มีความแตกต่างกัน อย่างไรก็ตาม การให้บริการเสริมดังกล่าวไม่สามารถสร้างความแตกต่างอย่างยั่งยืนได้ เนื่องจากโรงแรมส่วนใหญ่สามารถจัดหาบริการที่มีลักษณะใกล้เคียงกันได้อย่างครบถ้วน ส่งผลให้ผู้บริหารโรงแรมจำเป็นต้องแสวงหากลยุทธ์ทางการตลาดใหม่ ๆ เพื่อดึงดูดนักท่องเที่ยวให้เข้ามาใช้บริการมากยิ่งขึ้น โดยการนำเสนออาหารไทยในรูปแบบใหม่ที่มีความโดดเด่นและแตกต่าง ถือเป็นแนวทางหนึ่งที่สามารถสร้างคุณค่าและความน่าสนใจให้แก่สถานประกอบการได้ </w:t>
      </w:r>
      <w:bookmarkStart w:id="3" w:name="_Hlk222932168"/>
      <w:r>
        <w:rPr>
          <w:rFonts w:ascii="TH Sarabun New" w:hAnsi="TH Sarabun New" w:cs="TH Sarabun New"/>
          <w:color w:val="000000" w:themeColor="text1"/>
          <w:spacing w:val="-4"/>
          <w:sz w:val="30"/>
          <w:szCs w:val="30"/>
          <w:cs/>
        </w:rPr>
        <w:t>(</w:t>
      </w:r>
      <w:r>
        <w:rPr>
          <w:rFonts w:ascii="TH Sarabun New" w:hAnsi="TH Sarabun New" w:cs="TH Sarabun New"/>
          <w:color w:val="000000" w:themeColor="text1"/>
          <w:spacing w:val="-4"/>
          <w:sz w:val="30"/>
          <w:szCs w:val="30"/>
          <w:cs/>
          <w:lang w:val="th-TH"/>
        </w:rPr>
        <w:t>ฐิติพร พินเอี</w:t>
      </w:r>
      <w:r>
        <w:rPr>
          <w:rFonts w:ascii="TH Sarabun New" w:hAnsi="TH Sarabun New" w:cs="TH Sarabun New" w:hint="cs"/>
          <w:color w:val="000000" w:themeColor="text1"/>
          <w:spacing w:val="-4"/>
          <w:sz w:val="30"/>
          <w:szCs w:val="30"/>
          <w:cs/>
          <w:lang w:val="th-TH"/>
        </w:rPr>
        <w:t>่</w:t>
      </w:r>
      <w:r>
        <w:rPr>
          <w:rFonts w:ascii="TH Sarabun New" w:hAnsi="TH Sarabun New" w:cs="TH Sarabun New"/>
          <w:color w:val="000000" w:themeColor="text1"/>
          <w:spacing w:val="-4"/>
          <w:sz w:val="30"/>
          <w:szCs w:val="30"/>
          <w:cs/>
          <w:lang w:val="th-TH"/>
        </w:rPr>
        <w:t>ยม</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 xml:space="preserve">2560) </w:t>
      </w:r>
      <w:bookmarkEnd w:id="3"/>
      <w:r>
        <w:rPr>
          <w:rFonts w:ascii="TH Sarabun New" w:hAnsi="TH Sarabun New" w:cs="TH Sarabun New"/>
          <w:color w:val="000000" w:themeColor="text1"/>
          <w:spacing w:val="-4"/>
          <w:sz w:val="30"/>
          <w:szCs w:val="30"/>
          <w:cs/>
          <w:lang w:val="th-TH"/>
        </w:rPr>
        <w:t>ปัจจุบันพบว่าโรงแรม และที่พักต่าง</w:t>
      </w:r>
      <w:r>
        <w:rPr>
          <w:rFonts w:ascii="TH Sarabun New" w:hAnsi="TH Sarabun New" w:cs="TH Sarabun New" w:hint="cs"/>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 xml:space="preserve">ๆ ในจังหวัดภูเก็ต มีการจัดทำอาหารไทยระดับสูง </w:t>
      </w:r>
      <w:r>
        <w:rPr>
          <w:rFonts w:ascii="TH Sarabun New" w:hAnsi="TH Sarabun New" w:cs="TH Sarabun New"/>
          <w:color w:val="000000" w:themeColor="text1"/>
          <w:spacing w:val="-4"/>
          <w:sz w:val="30"/>
          <w:szCs w:val="30"/>
          <w:cs/>
        </w:rPr>
        <w:t>(</w:t>
      </w:r>
      <w:r>
        <w:rPr>
          <w:rFonts w:ascii="TH Sarabun New" w:hAnsi="TH Sarabun New" w:cs="TH Sarabun New"/>
          <w:color w:val="000000" w:themeColor="text1"/>
          <w:spacing w:val="-4"/>
          <w:sz w:val="30"/>
          <w:szCs w:val="30"/>
        </w:rPr>
        <w:t xml:space="preserve">Thai fine dining) </w:t>
      </w:r>
      <w:r>
        <w:rPr>
          <w:rFonts w:ascii="TH Sarabun New" w:hAnsi="TH Sarabun New" w:cs="TH Sarabun New"/>
          <w:color w:val="000000" w:themeColor="text1"/>
          <w:spacing w:val="-4"/>
          <w:sz w:val="30"/>
          <w:szCs w:val="30"/>
          <w:cs/>
          <w:lang w:val="th-TH"/>
        </w:rPr>
        <w:t xml:space="preserve">เป็นการนำเสนออาหารไทยในรูปแบบที่ประณีตบรรจง </w:t>
      </w:r>
      <w:r w:rsidR="00213CC0">
        <w:rPr>
          <w:rFonts w:ascii="TH Sarabun New" w:hAnsi="TH Sarabun New" w:cs="TH Sarabun New"/>
          <w:color w:val="000000" w:themeColor="text1"/>
          <w:spacing w:val="-4"/>
          <w:sz w:val="30"/>
          <w:szCs w:val="30"/>
          <w:cs/>
          <w:lang w:val="th-TH"/>
        </w:rPr>
        <w:t>โดยมุ่งเน้นที่คุณภาพของวัตถุดิบ</w:t>
      </w:r>
      <w:r>
        <w:rPr>
          <w:rFonts w:ascii="TH Sarabun New" w:hAnsi="TH Sarabun New" w:cs="TH Sarabun New"/>
          <w:color w:val="000000" w:themeColor="text1"/>
          <w:spacing w:val="-4"/>
          <w:sz w:val="30"/>
          <w:szCs w:val="30"/>
          <w:cs/>
          <w:lang w:val="th-TH"/>
        </w:rPr>
        <w:t>ที่มีคุณภาพดีเยี่ยม ทั้งเนื้อสัตว์ ผัก ผลไม้ และเครื่องเทศ โด</w:t>
      </w:r>
      <w:r w:rsidR="00213CC0">
        <w:rPr>
          <w:rFonts w:ascii="TH Sarabun New" w:hAnsi="TH Sarabun New" w:cs="TH Sarabun New"/>
          <w:color w:val="000000" w:themeColor="text1"/>
          <w:spacing w:val="-4"/>
          <w:sz w:val="30"/>
          <w:szCs w:val="30"/>
          <w:cs/>
          <w:lang w:val="th-TH"/>
        </w:rPr>
        <w:t>ยบางครั้งอาจนำเข้าจากต่างประเทศ</w:t>
      </w:r>
      <w:r>
        <w:rPr>
          <w:rFonts w:ascii="TH Sarabun New" w:hAnsi="TH Sarabun New" w:cs="TH Sarabun New"/>
          <w:color w:val="000000" w:themeColor="text1"/>
          <w:spacing w:val="-4"/>
          <w:sz w:val="30"/>
          <w:szCs w:val="30"/>
          <w:cs/>
          <w:lang w:val="th-TH"/>
        </w:rPr>
        <w:t>หรือใช้วัตถุดิบจากท้องถิ่นที่มีคุณภาพ เพื่อให้ได้รสชาติที่ดีที่สุด การปรุงรสชาติอย่างตั้งใจและพิถีพิถัน และการตกแต่งจัดเสิร์ฟอย่างสวยงาม เพื่อสร้างประสบการณ์การรับประทานอาหารที่หรูหราและน่าประทับใจ</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rPr>
        <w:tab/>
      </w:r>
      <w:r>
        <w:rPr>
          <w:rFonts w:ascii="TH Sarabun New" w:hAnsi="TH Sarabun New" w:cs="TH Sarabun New"/>
          <w:color w:val="000000" w:themeColor="text1"/>
          <w:spacing w:val="-4"/>
          <w:sz w:val="30"/>
          <w:szCs w:val="30"/>
          <w:cs/>
          <w:lang w:val="th-TH"/>
        </w:rPr>
        <w:t>อาหารไทยถือเป็นมรดกทางวัฒนธรรมที่สะท้อนวิถีชีวิต ภูมิปัญญา และสภาพแวดล้อมของคนไทยมาอย่างยาวนาน มีเอกลักษณ์เด่นในด้านรสชาติที่หลากหลายและสมดุล โดยผสมผสานรสเปรี้ยว หวาน เค็ม และเผ็ดเข้าด้วยกันอย่างกลมกล่อม นอกจากนี้ อาหารไทยยังให้ความสำคัญกับความสดใหม่ของวัตถุดิบจากธรรมชาติ โดยเฉพาะสมุนไพรและเครื่องเทศ เช่น ตะไคร้ ใบมะกรูด ข่า พริก และกระเทียม ซึ่งไม่เพียงช่วยเพิ่มรสชาติ แต่ยังมีคุณค่าทางโภชนาการและสรรพคุณทางยาในเชิงวัฒนธรรม อาหารไทยสะท้อนถึงความเอื้อเฟื้อ การอยู่ร่วมกันในสังคม และประเพณีท้องถิ่น โดยเห็นได้จากลักษณะการรับประทานอาหารร่วมกันเป็นสำรับ รวมถึงอาหารที่เกี่ยวข้องกับเทศกาลและพิธีกรรมต่าง ๆ เช่น อาหารงานบุญ อาหารมงคล และอาหารพื้นบ้านประจำถิ่น ทั้งนี้ อาหารไทยยังได้รับอิทธิพลจากวัฒนธรรมต่างชาติ เช่น จีน อินเดีย และตะวันตก แต่ได้นำมาปรับให้เข้ากับรสนิยมและบริบทของสังคมไทย จนเกิดเป็นเอกลักษณ์เฉพาะตัวที่ได้รับการยอมรับในระดับนานาชาติ</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w:t>
      </w:r>
      <w:bookmarkStart w:id="4" w:name="_Hlk222932183"/>
      <w:r>
        <w:rPr>
          <w:rFonts w:ascii="TH Sarabun New" w:hAnsi="TH Sarabun New" w:cs="TH Sarabun New"/>
          <w:color w:val="000000" w:themeColor="text1"/>
          <w:spacing w:val="-4"/>
          <w:sz w:val="30"/>
          <w:szCs w:val="30"/>
          <w:cs/>
          <w:lang w:val="th-TH"/>
        </w:rPr>
        <w:t>กรมส่งเสริมวัฒนธรรม</w:t>
      </w:r>
      <w:r>
        <w:rPr>
          <w:rFonts w:ascii="TH Sarabun New" w:hAnsi="TH Sarabun New" w:cs="TH Sarabun New"/>
          <w:color w:val="000000" w:themeColor="text1"/>
          <w:spacing w:val="-4"/>
          <w:sz w:val="30"/>
          <w:szCs w:val="30"/>
          <w:cs/>
        </w:rPr>
        <w:t>, 2561</w:t>
      </w:r>
      <w:bookmarkEnd w:id="4"/>
      <w:r>
        <w:rPr>
          <w:rFonts w:ascii="TH Sarabun New" w:hAnsi="TH Sarabun New" w:cs="TH Sarabun New"/>
          <w:color w:val="000000" w:themeColor="text1"/>
          <w:spacing w:val="-4"/>
          <w:sz w:val="30"/>
          <w:szCs w:val="30"/>
          <w:cs/>
        </w:rPr>
        <w:t xml:space="preserve">) </w:t>
      </w:r>
      <w:r>
        <w:rPr>
          <w:rFonts w:ascii="TH Sarabun New" w:hAnsi="TH Sarabun New" w:cs="TH Sarabun New"/>
          <w:color w:val="000000" w:themeColor="text1"/>
          <w:spacing w:val="-4"/>
          <w:sz w:val="30"/>
          <w:szCs w:val="30"/>
          <w:cs/>
          <w:lang w:val="th-TH"/>
        </w:rPr>
        <w:t>สำหรับอาหา</w:t>
      </w:r>
      <w:r>
        <w:rPr>
          <w:rFonts w:ascii="TH Sarabun New" w:hAnsi="TH Sarabun New" w:cs="TH Sarabun New" w:hint="cs"/>
          <w:color w:val="000000" w:themeColor="text1"/>
          <w:spacing w:val="-4"/>
          <w:sz w:val="30"/>
          <w:szCs w:val="30"/>
          <w:cs/>
          <w:lang w:val="th-TH"/>
        </w:rPr>
        <w:t>ร</w:t>
      </w:r>
      <w:r>
        <w:rPr>
          <w:rFonts w:ascii="TH Sarabun New" w:hAnsi="TH Sarabun New" w:cs="TH Sarabun New"/>
          <w:color w:val="000000" w:themeColor="text1"/>
          <w:spacing w:val="-4"/>
          <w:sz w:val="30"/>
          <w:szCs w:val="30"/>
          <w:cs/>
          <w:lang w:val="th-TH"/>
        </w:rPr>
        <w:t>ไทยมักใช้เทคนิคการปรุงอาหารที่ซับซ้อนและละเอียดอ่อน เช่น การย่างด้วยไฟอ่อน</w:t>
      </w:r>
      <w:r>
        <w:rPr>
          <w:rFonts w:ascii="TH Sarabun New" w:hAnsi="TH Sarabun New" w:cs="TH Sarabun New"/>
          <w:color w:val="000000" w:themeColor="text1"/>
          <w:spacing w:val="-4"/>
          <w:sz w:val="30"/>
          <w:szCs w:val="30"/>
          <w:cs/>
        </w:rPr>
        <w:t xml:space="preserve"> </w:t>
      </w:r>
      <w:r>
        <w:rPr>
          <w:rFonts w:ascii="TH Sarabun New" w:hAnsi="TH Sarabun New" w:cs="TH Sarabun New"/>
          <w:color w:val="000000" w:themeColor="text1"/>
          <w:spacing w:val="-4"/>
          <w:sz w:val="30"/>
          <w:szCs w:val="30"/>
          <w:cs/>
          <w:lang w:val="th-TH"/>
        </w:rPr>
        <w:t>การนึ่งและการอบด้วยอุณหภูมิที่พอเหมาะ เพื่อรักษารสชาติและเนื้อสัมผัสของวัตถุดิบให้ดีที่สุด การจัดเสิร์ฟจะเน้นการตกแต่งจานอาหารให้สวยงามและมีศิลปะ โดยใช้เทคนิคการวางองค์ประกอบและการจัดวางสีสันอย่างลงตัว โดยจะมีเรื่องราวที่เล่าผ่านจานอาหารที่น่าอัศจรรย์ในบรรยากาศการรับประทานอาหาร</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lang w:val="th-TH"/>
        </w:rPr>
        <w:t xml:space="preserve">ที่มีบรรยากาศหรูหราและเงียบสงบ เหมาะสำหรับการรับประทานอาหารอย่างผ่อนคลายพนักงานบริการให้การต้อนรับและบริการระดับที่ดี เรียกว่าเป็นอาหารมื้อพิเศษ </w:t>
      </w:r>
      <w:bookmarkStart w:id="5" w:name="_Hlk222932189"/>
      <w:r>
        <w:rPr>
          <w:rFonts w:ascii="TH Sarabun New" w:hAnsi="TH Sarabun New" w:cs="TH Sarabun New"/>
          <w:color w:val="000000" w:themeColor="text1"/>
          <w:spacing w:val="-4"/>
          <w:sz w:val="30"/>
          <w:szCs w:val="30"/>
          <w:cs/>
        </w:rPr>
        <w:t>(</w:t>
      </w:r>
      <w:r>
        <w:rPr>
          <w:rFonts w:ascii="TH Sarabun New" w:hAnsi="TH Sarabun New" w:cs="TH Sarabun New" w:hint="cs"/>
          <w:color w:val="000000" w:themeColor="text1"/>
          <w:spacing w:val="-4"/>
          <w:sz w:val="30"/>
          <w:szCs w:val="30"/>
          <w:cs/>
          <w:lang w:val="th-TH"/>
        </w:rPr>
        <w:t>สถาบันอาหาร</w:t>
      </w:r>
      <w:r>
        <w:rPr>
          <w:rFonts w:ascii="TH Sarabun New" w:hAnsi="TH Sarabun New" w:cs="TH Sarabun New"/>
          <w:color w:val="000000" w:themeColor="text1"/>
          <w:spacing w:val="-4"/>
          <w:sz w:val="30"/>
          <w:szCs w:val="30"/>
        </w:rPr>
        <w:t xml:space="preserve">, </w:t>
      </w:r>
      <w:r>
        <w:rPr>
          <w:rFonts w:ascii="TH Sarabun New" w:hAnsi="TH Sarabun New" w:cs="TH Sarabun New"/>
          <w:color w:val="000000" w:themeColor="text1"/>
          <w:spacing w:val="-4"/>
          <w:sz w:val="30"/>
          <w:szCs w:val="30"/>
          <w:cs/>
        </w:rPr>
        <w:t>25</w:t>
      </w:r>
      <w:r>
        <w:rPr>
          <w:rFonts w:ascii="TH Sarabun New" w:hAnsi="TH Sarabun New" w:cs="TH Sarabun New" w:hint="cs"/>
          <w:color w:val="000000" w:themeColor="text1"/>
          <w:spacing w:val="-4"/>
          <w:sz w:val="30"/>
          <w:szCs w:val="30"/>
          <w:cs/>
        </w:rPr>
        <w:t>51</w:t>
      </w:r>
      <w:r>
        <w:rPr>
          <w:rFonts w:ascii="TH Sarabun New" w:hAnsi="TH Sarabun New" w:cs="TH Sarabun New"/>
          <w:color w:val="000000" w:themeColor="text1"/>
          <w:spacing w:val="-4"/>
          <w:sz w:val="30"/>
          <w:szCs w:val="30"/>
          <w:cs/>
        </w:rPr>
        <w:t>)</w:t>
      </w:r>
      <w:bookmarkEnd w:id="5"/>
    </w:p>
    <w:p w:rsidR="00057C5B" w:rsidRDefault="00057C5B">
      <w:pPr>
        <w:pStyle w:val="NoSpacing"/>
        <w:jc w:val="thaiDistribute"/>
        <w:rPr>
          <w:rFonts w:ascii="TH Sarabun New" w:hAnsi="TH Sarabun New" w:cs="TH Sarabun New"/>
          <w:color w:val="000000" w:themeColor="text1"/>
          <w:sz w:val="30"/>
          <w:szCs w:val="30"/>
        </w:rPr>
      </w:pPr>
    </w:p>
    <w:p w:rsidR="00057C5B" w:rsidRDefault="00A367A4">
      <w:pPr>
        <w:pStyle w:val="NoSpacing"/>
        <w:jc w:val="thaiDistribute"/>
        <w:rPr>
          <w:rFonts w:ascii="TH Sarabun New" w:hAnsi="TH Sarabun New" w:cs="TH Sarabun New"/>
          <w:b/>
          <w:bCs/>
          <w:color w:val="000000" w:themeColor="text1"/>
          <w:spacing w:val="-4"/>
          <w:sz w:val="30"/>
          <w:szCs w:val="30"/>
          <w:cs/>
          <w:lang w:val="th-TH"/>
        </w:rPr>
      </w:pPr>
      <w:r>
        <w:rPr>
          <w:rFonts w:ascii="TH Sarabun New" w:hAnsi="TH Sarabun New" w:cs="TH Sarabun New"/>
          <w:b/>
          <w:bCs/>
          <w:color w:val="000000" w:themeColor="text1"/>
          <w:sz w:val="30"/>
          <w:szCs w:val="30"/>
          <w:cs/>
          <w:lang w:val="th-TH"/>
        </w:rPr>
        <w:t xml:space="preserve">วัตถุประสงค์ของการวิจัย </w:t>
      </w:r>
    </w:p>
    <w:p w:rsidR="00057C5B" w:rsidRDefault="00A367A4">
      <w:pPr>
        <w:pStyle w:val="NoSpacing"/>
        <w:numPr>
          <w:ilvl w:val="0"/>
          <w:numId w:val="1"/>
        </w:numPr>
        <w:tabs>
          <w:tab w:val="left" w:pos="720"/>
          <w:tab w:val="left" w:pos="990"/>
        </w:tabs>
        <w:ind w:left="0" w:firstLine="720"/>
        <w:jc w:val="thaiDistribute"/>
        <w:rPr>
          <w:rFonts w:ascii="TH Sarabun New" w:hAnsi="TH Sarabun New" w:cs="TH Sarabun New"/>
          <w:color w:val="000000" w:themeColor="text1"/>
          <w:sz w:val="30"/>
          <w:szCs w:val="30"/>
        </w:rPr>
      </w:pPr>
      <w:bookmarkStart w:id="6" w:name="_Hlk188188407"/>
      <w:r>
        <w:rPr>
          <w:rFonts w:ascii="TH Sarabun New" w:hAnsi="TH Sarabun New" w:cs="TH Sarabun New"/>
          <w:color w:val="000000" w:themeColor="text1"/>
          <w:sz w:val="30"/>
          <w:szCs w:val="30"/>
          <w:cs/>
          <w:lang w:val="th-TH"/>
        </w:rPr>
        <w:t>เพื่อศึกษา</w:t>
      </w:r>
      <w:bookmarkStart w:id="7" w:name="_Hlk183891363"/>
      <w:r>
        <w:rPr>
          <w:rFonts w:ascii="TH Sarabun New" w:hAnsi="TH Sarabun New" w:cs="TH Sarabun New"/>
          <w:color w:val="000000" w:themeColor="text1"/>
          <w:sz w:val="30"/>
          <w:szCs w:val="30"/>
          <w:cs/>
          <w:lang w:val="th-TH"/>
        </w:rPr>
        <w:t>องค์ประกอบ</w:t>
      </w:r>
      <w:bookmarkStart w:id="8" w:name="_Hlk202313550"/>
      <w:bookmarkEnd w:id="6"/>
      <w:bookmarkEnd w:id="7"/>
      <w:r>
        <w:rPr>
          <w:rFonts w:ascii="TH Sarabun New" w:hAnsi="TH Sarabun New" w:cs="TH Sarabun New"/>
          <w:color w:val="000000" w:themeColor="text1"/>
          <w:sz w:val="30"/>
          <w:szCs w:val="30"/>
          <w:cs/>
          <w:lang w:val="th-TH"/>
        </w:rPr>
        <w:t>การจัดอาหารไทยสไตล์ไฟน์ไดน์นิ่ง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bookmarkStart w:id="9" w:name="_Hlk190304348"/>
      <w:bookmarkStart w:id="10" w:name="_Hlk186877441"/>
      <w:bookmarkStart w:id="11" w:name="_Hlk199580530"/>
      <w:bookmarkStart w:id="12" w:name="_Hlk186876584"/>
      <w:bookmarkStart w:id="13" w:name="_Hlk202314879"/>
      <w:bookmarkEnd w:id="8"/>
    </w:p>
    <w:p w:rsidR="00057C5B" w:rsidRDefault="00A367A4">
      <w:pPr>
        <w:pStyle w:val="NoSpacing"/>
        <w:numPr>
          <w:ilvl w:val="0"/>
          <w:numId w:val="1"/>
        </w:numPr>
        <w:tabs>
          <w:tab w:val="left" w:pos="990"/>
        </w:tabs>
        <w:ind w:left="0" w:firstLine="720"/>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เพื่อศึกษาความพึงพอใจของผู้รับบริการ</w:t>
      </w:r>
      <w:bookmarkEnd w:id="9"/>
      <w:bookmarkEnd w:id="10"/>
      <w:bookmarkEnd w:id="11"/>
      <w:bookmarkEnd w:id="12"/>
      <w:r>
        <w:rPr>
          <w:rFonts w:ascii="TH Sarabun New" w:hAnsi="TH Sarabun New" w:cs="TH Sarabun New"/>
          <w:color w:val="000000" w:themeColor="text1"/>
          <w:sz w:val="30"/>
          <w:szCs w:val="30"/>
          <w:cs/>
          <w:lang w:val="th-TH"/>
        </w:rPr>
        <w:t>ที่มีต่อรูปแบบการจัดอาหารไทยสไตล์ไฟน์ไดน์นิ่ง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p>
    <w:bookmarkEnd w:id="13"/>
    <w:p w:rsidR="00057C5B" w:rsidRDefault="00057C5B">
      <w:pPr>
        <w:pStyle w:val="NoSpacing"/>
        <w:jc w:val="thaiDistribute"/>
        <w:rPr>
          <w:rFonts w:ascii="TH Sarabun New" w:hAnsi="TH Sarabun New" w:cs="TH Sarabun New"/>
          <w:color w:val="000000" w:themeColor="text1"/>
          <w:spacing w:val="-4"/>
          <w:sz w:val="30"/>
          <w:szCs w:val="30"/>
        </w:rPr>
      </w:pPr>
    </w:p>
    <w:p w:rsidR="00057C5B" w:rsidRDefault="00A367A4">
      <w:pPr>
        <w:pStyle w:val="NoSpacing"/>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cs/>
          <w:lang w:val="th-TH"/>
        </w:rPr>
        <w:t xml:space="preserve">การศึกษาเอกสารที่เกี่ยวข้องและกรอบแนวคิดการวิจัย </w:t>
      </w:r>
    </w:p>
    <w:p w:rsidR="00057C5B" w:rsidRDefault="00A367A4">
      <w:pPr>
        <w:pStyle w:val="NoSpacing"/>
        <w:jc w:val="thaiDistribute"/>
        <w:rPr>
          <w:rFonts w:ascii="TH Sarabun New" w:hAnsi="TH Sarabun New" w:cs="TH Sarabun New"/>
          <w:b/>
          <w:bCs/>
          <w:color w:val="000000" w:themeColor="text1"/>
          <w:sz w:val="30"/>
          <w:szCs w:val="30"/>
          <w:cs/>
          <w:lang w:val="th-TH"/>
        </w:rPr>
      </w:pP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ab/>
      </w:r>
      <w:r>
        <w:rPr>
          <w:rFonts w:ascii="TH Sarabun New" w:hAnsi="TH Sarabun New" w:cs="TH Sarabun New"/>
          <w:b/>
          <w:bCs/>
          <w:color w:val="000000" w:themeColor="text1"/>
          <w:sz w:val="30"/>
          <w:szCs w:val="30"/>
          <w:cs/>
          <w:lang w:val="th-TH"/>
        </w:rPr>
        <w:t>แนวคิดทฤษฎีเกี่ยวกับการจัดการอาหารไทย</w:t>
      </w:r>
    </w:p>
    <w:p w:rsidR="00057C5B" w:rsidRDefault="00A367A4">
      <w:pPr>
        <w:pStyle w:val="NoSpacing"/>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ab/>
        <w:t xml:space="preserve">การจัดการอาหารไทย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Thai food management) </w:t>
      </w:r>
      <w:r>
        <w:rPr>
          <w:rFonts w:ascii="TH Sarabun New" w:hAnsi="TH Sarabun New" w:cs="TH Sarabun New"/>
          <w:color w:val="000000" w:themeColor="text1"/>
          <w:sz w:val="30"/>
          <w:szCs w:val="30"/>
          <w:cs/>
          <w:lang w:val="th-TH"/>
        </w:rPr>
        <w:t xml:space="preserve">เป็นกระบวนการที่ครอบคลุมการวางแผน การจัดหา การผลิต การนำเสนอ และการควบคุมคุณภาพอาหาร โดยมุ่งเน้นการรักษาเอกลักษณ์ทางวัฒนธรรมควบคู่กับการสร้างคุณค่าเชิงเศรษฐกิจและความพึงพอใจของผู้บริโภค แนวคิดดังกล่าวมีความสัมพันธ์กับศาสตร์ด้านการจัดการ การท่องเที่ยว วัฒนธรรม และการบริการ </w:t>
      </w:r>
      <w:r>
        <w:rPr>
          <w:rFonts w:ascii="TH Sarabun New" w:hAnsi="TH Sarabun New" w:cs="TH Sarabun New"/>
          <w:color w:val="000000" w:themeColor="text1"/>
          <w:sz w:val="30"/>
          <w:szCs w:val="30"/>
          <w:cs/>
        </w:rPr>
        <w:t>(</w:t>
      </w:r>
      <w:r w:rsidR="00842FDA">
        <w:rPr>
          <w:rFonts w:ascii="TH Sarabun New" w:hAnsi="TH Sarabun New" w:cs="TH Sarabun New"/>
          <w:color w:val="000000" w:themeColor="text1"/>
          <w:sz w:val="30"/>
          <w:szCs w:val="30"/>
        </w:rPr>
        <w:t>Kotler et al.</w:t>
      </w:r>
      <w:r>
        <w:rPr>
          <w:rFonts w:ascii="TH Sarabun New" w:hAnsi="TH Sarabun New" w:cs="TH Sarabun New"/>
          <w:color w:val="000000" w:themeColor="text1"/>
          <w:sz w:val="30"/>
          <w:szCs w:val="30"/>
        </w:rPr>
        <w:t xml:space="preserve">, 2017) </w:t>
      </w:r>
      <w:r>
        <w:rPr>
          <w:rFonts w:ascii="TH Sarabun New" w:hAnsi="TH Sarabun New" w:cs="TH Sarabun New"/>
          <w:color w:val="000000" w:themeColor="text1"/>
          <w:sz w:val="30"/>
          <w:szCs w:val="30"/>
          <w:cs/>
          <w:lang w:val="th-TH"/>
        </w:rPr>
        <w:t>ในเชิงแนวคิด อาหารไทย</w:t>
      </w:r>
      <w:r w:rsidR="00842FDA">
        <w:rPr>
          <w:rFonts w:ascii="TH Sarabun New" w:hAnsi="TH Sarabun New" w:cs="TH Sarabun New"/>
          <w:color w:val="000000" w:themeColor="text1"/>
          <w:sz w:val="30"/>
          <w:szCs w:val="30"/>
          <w:cs/>
          <w:lang w:val="th-TH"/>
        </w:rPr>
        <w:t>ถือเป็น</w:t>
      </w:r>
      <w:r>
        <w:rPr>
          <w:rFonts w:ascii="TH Sarabun New" w:hAnsi="TH Sarabun New" w:cs="TH Sarabun New"/>
          <w:color w:val="000000" w:themeColor="text1"/>
          <w:sz w:val="30"/>
          <w:szCs w:val="30"/>
          <w:cs/>
          <w:lang w:val="th-TH"/>
        </w:rPr>
        <w:t xml:space="preserve">ทุนทางวัฒนธรรม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cultural capital) </w:t>
      </w:r>
      <w:r>
        <w:rPr>
          <w:rFonts w:ascii="TH Sarabun New" w:hAnsi="TH Sarabun New" w:cs="TH Sarabun New"/>
          <w:color w:val="000000" w:themeColor="text1"/>
          <w:sz w:val="30"/>
          <w:szCs w:val="30"/>
          <w:cs/>
          <w:lang w:val="th-TH"/>
        </w:rPr>
        <w:t xml:space="preserve">ที่สะท้อนอัตลักษณ์ ภูมิปัญญาท้องถิ่น และวิถีชีวิตของสังคมไทย การจัดการอาหารไทยจึงไม่เพียงมุ่งเน้นด้านรสชาติและคุณภาพเท่านั้น แต่ยังรวมถึงการอนุรักษ์คุณค่าทางวัฒนธรรมและการถ่ายทอดอัตลักษณ์ให้สอดคล้องกับบริบทสมัยใหม่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สุจิตต์ วงษ์เทศ</w:t>
      </w:r>
      <w:r>
        <w:rPr>
          <w:rFonts w:ascii="TH Sarabun New" w:hAnsi="TH Sarabun New" w:cs="TH Sarabun New"/>
          <w:color w:val="000000" w:themeColor="text1"/>
          <w:sz w:val="30"/>
          <w:szCs w:val="30"/>
        </w:rPr>
        <w:t xml:space="preserve">, 2559) </w:t>
      </w:r>
      <w:r>
        <w:rPr>
          <w:rFonts w:ascii="TH Sarabun New" w:hAnsi="TH Sarabun New" w:cs="TH Sarabun New"/>
          <w:color w:val="000000" w:themeColor="text1"/>
          <w:sz w:val="30"/>
          <w:szCs w:val="30"/>
          <w:cs/>
          <w:lang w:val="th-TH"/>
        </w:rPr>
        <w:t xml:space="preserve">แนวคิดการจัดการอาหารไทยยังสามารถอธิบายได้ผ่าน ทฤษฎีการตลาดเชิงประสบการณ์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experiential marketing) </w:t>
      </w:r>
      <w:r>
        <w:rPr>
          <w:rFonts w:ascii="TH Sarabun New" w:hAnsi="TH Sarabun New" w:cs="TH Sarabun New"/>
          <w:color w:val="000000" w:themeColor="text1"/>
          <w:sz w:val="30"/>
          <w:szCs w:val="30"/>
          <w:cs/>
          <w:lang w:val="th-TH"/>
        </w:rPr>
        <w:t xml:space="preserve">ซึ่งเน้นการสร้างประสบการณ์ที่มีคุณค่าให้แก่ผู้บริโภคผ่านอาหาร ทั้งในด้านรสชาติ รูปลักษณ์ เรื่องราว และบรรยากาศของการบริโภค โดยอาหารไทยสามารถทำหน้าที่เป็นสื่อกลางในการถ่ายทอดเรื่องราวทางวัฒนธรรมและสร้างความประทับใจแก่ผู้บริโภคได้อย่างมีประสิทธิภาพ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Schmitt,1999) </w:t>
      </w:r>
      <w:r>
        <w:rPr>
          <w:rFonts w:ascii="TH Sarabun New" w:hAnsi="TH Sarabun New" w:cs="TH Sarabun New"/>
          <w:color w:val="000000" w:themeColor="text1"/>
          <w:sz w:val="30"/>
          <w:szCs w:val="30"/>
          <w:cs/>
          <w:lang w:val="th-TH"/>
        </w:rPr>
        <w:t>นอกจากนี้ การจัดการอาหารไทยในบริบทของอุตส</w:t>
      </w:r>
      <w:r w:rsidR="00842FDA">
        <w:rPr>
          <w:rFonts w:ascii="TH Sarabun New" w:hAnsi="TH Sarabun New" w:cs="TH Sarabun New"/>
          <w:color w:val="000000" w:themeColor="text1"/>
          <w:sz w:val="30"/>
          <w:szCs w:val="30"/>
          <w:cs/>
          <w:lang w:val="th-TH"/>
        </w:rPr>
        <w:t>าหกรรมการท่องเที่ยวและการบริการยังเชื่อมโยงกับ</w:t>
      </w:r>
      <w:r>
        <w:rPr>
          <w:rFonts w:ascii="TH Sarabun New" w:hAnsi="TH Sarabun New" w:cs="TH Sarabun New"/>
          <w:color w:val="000000" w:themeColor="text1"/>
          <w:sz w:val="30"/>
          <w:szCs w:val="30"/>
          <w:cs/>
          <w:lang w:val="th-TH"/>
        </w:rPr>
        <w:t xml:space="preserve">แนวคิดการสร้างความแตกต่างทางการแข่งขัน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competitive advantage) </w:t>
      </w:r>
      <w:r>
        <w:rPr>
          <w:rFonts w:ascii="TH Sarabun New" w:hAnsi="TH Sarabun New" w:cs="TH Sarabun New"/>
          <w:color w:val="000000" w:themeColor="text1"/>
          <w:sz w:val="30"/>
          <w:szCs w:val="30"/>
          <w:cs/>
          <w:lang w:val="th-TH"/>
        </w:rPr>
        <w:t xml:space="preserve">โดยการนำเสนออาหารไทยในรูปแบบที่มีเอกลักษณ์เฉพาะถิ่น การใช้วัตถุดิบพื้นบ้าน และการออกแบบเมนูที่สะท้อนอัตลักษณ์ สามารถช่วยเพิ่มมูลค่าให้แก่สถานประกอบการและสร้างความได้เปรียบในการแข่งขันอย่างยั่งยืน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Porter, 1985) </w:t>
      </w:r>
      <w:r>
        <w:rPr>
          <w:rFonts w:ascii="TH Sarabun New" w:hAnsi="TH Sarabun New" w:cs="TH Sarabun New"/>
          <w:color w:val="000000" w:themeColor="text1"/>
          <w:sz w:val="30"/>
          <w:szCs w:val="30"/>
          <w:cs/>
          <w:lang w:val="th-TH"/>
        </w:rPr>
        <w:t>ทั้งนี้</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ในปัจจุบัน แนวคิด การจัดการอย่างยั่งยืน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sustainable management) </w:t>
      </w:r>
      <w:r>
        <w:rPr>
          <w:rFonts w:ascii="TH Sarabun New" w:hAnsi="TH Sarabun New" w:cs="TH Sarabun New"/>
          <w:color w:val="000000" w:themeColor="text1"/>
          <w:sz w:val="30"/>
          <w:szCs w:val="30"/>
          <w:cs/>
          <w:lang w:val="th-TH"/>
        </w:rPr>
        <w:t xml:space="preserve">ถูกนำมาประยุกต์ใช้กับการจัดการอาหารไทยมากขึ้น โดยเน้นการใช้วัตถุดิบท้องถิ่น การลดของเสียจากกระบวนการผลิตอาหาร และการส่งเสริมเศรษฐกิจชุมชน ซึ่งสอดคล้องกับการพัฒนาการท่องเที่ยวอย่างยั่งยืนและการอนุรักษ์มรดกทางวัฒนธรรมอาหาร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UNESCO, 2017) </w:t>
      </w:r>
      <w:r>
        <w:rPr>
          <w:rFonts w:ascii="TH Sarabun New" w:hAnsi="TH Sarabun New" w:cs="TH Sarabun New"/>
          <w:color w:val="000000" w:themeColor="text1"/>
          <w:sz w:val="30"/>
          <w:szCs w:val="30"/>
          <w:cs/>
          <w:lang w:val="th-TH"/>
        </w:rPr>
        <w:t>จากแนวคิดและทฤษฎีดังกล่าว สามารถสรุปได้ว่า การจัดการอาหารไทยเป็นกระบวนการแบบบูรณาการที่เชื่อมโยงมิติด้านการจัดการ การตลาด วัฒนธรรม และความยั่งยืนเข้าด้วยกัน โดยมีบทบาทสำคัญต่อการสร้างคุณค่า เพิ่มขีดความสามารถในการแข่งขัน และส่งเสริมอัตลักษณ์ของอาหารไทยในระดับประเทศและนานาชาติ</w:t>
      </w:r>
    </w:p>
    <w:p w:rsidR="00057C5B" w:rsidRDefault="00A367A4">
      <w:pPr>
        <w:pStyle w:val="NoSpacing"/>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cs/>
        </w:rPr>
        <w:tab/>
      </w:r>
    </w:p>
    <w:p w:rsidR="00057C5B" w:rsidRDefault="00A367A4">
      <w:pPr>
        <w:pStyle w:val="NoSpacing"/>
        <w:ind w:firstLine="720"/>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cs/>
          <w:lang w:val="th-TH"/>
        </w:rPr>
        <w:t>แนวคิดเกี่ยวกับการจัดอาหารไทยระดับสูง</w:t>
      </w:r>
    </w:p>
    <w:p w:rsidR="00057C5B" w:rsidRDefault="00A367A4">
      <w:pPr>
        <w:pStyle w:val="NoSpacing"/>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lang w:val="th-TH"/>
        </w:rPr>
        <w:t xml:space="preserve">การจัดอาหารไทยระดับสูง หรือสไตล์ไฟน์ไดนิ่ง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Thai fine dining) </w:t>
      </w:r>
      <w:r>
        <w:rPr>
          <w:rFonts w:ascii="TH Sarabun New" w:hAnsi="TH Sarabun New" w:cs="TH Sarabun New"/>
          <w:color w:val="000000" w:themeColor="text1"/>
          <w:sz w:val="30"/>
          <w:szCs w:val="30"/>
          <w:cs/>
          <w:lang w:val="th-TH"/>
        </w:rPr>
        <w:t xml:space="preserve">เป็นการพัฒนาและยกระดับอาหารไทยจากรูปแบบดั้งเดิมสู่การนำเสนอในระดับสูง โดยผสานศิลปะการประกอบอาหารเข้ากับมาตรฐานการบริการระดับสากล แนวคิดดังกล่าวมุ่งเน้นการสร้างประสบการณ์การรับประทานอาหารที่มีคุณค่า ทั้งในด้านรสชาติ ความประณีตของการนำเสนอบรรยากาศ และเรื่องราวทางวัฒนธรรมที่แฝงอยู่ในอาหาร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Kotler</w:t>
      </w:r>
      <w:r>
        <w:rPr>
          <w:rFonts w:ascii="TH Sarabun New" w:hAnsi="TH Sarabun New" w:cs="TH Sarabun New" w:hint="cs"/>
          <w:color w:val="000000" w:themeColor="text1"/>
          <w:sz w:val="30"/>
          <w:szCs w:val="30"/>
          <w:cs/>
        </w:rPr>
        <w:t xml:space="preserve"> </w:t>
      </w:r>
      <w:r>
        <w:rPr>
          <w:rFonts w:ascii="TH Sarabun New" w:hAnsi="TH Sarabun New" w:cs="TH Sarabun New"/>
          <w:color w:val="000000" w:themeColor="text1"/>
          <w:sz w:val="30"/>
          <w:szCs w:val="30"/>
        </w:rPr>
        <w:t xml:space="preserve">et al., </w:t>
      </w:r>
      <w:r>
        <w:rPr>
          <w:rFonts w:ascii="TH Sarabun New" w:hAnsi="TH Sarabun New" w:cs="TH Sarabun New"/>
          <w:color w:val="000000" w:themeColor="text1"/>
          <w:sz w:val="30"/>
          <w:szCs w:val="30"/>
          <w:cs/>
        </w:rPr>
        <w:t>2017)</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ในเชิงแนวคิดอาหารไทยระดับสูงตั้งอยู่บนพื้นฐานของการอนุรักษ์และถ่ายทอดอัตลักษณ์อาหารไทย โดยยังคงรสชาติดั้งเดิมและการใช้วัตถุดิบพื้นถิ่น ควบคู่กับการประยุกต์เทคนิคการปรุงอาหารสมัยใหม่ การจัดจานอย่างมีศิลปะ และการออกแบบเมนูในลักษณะคอร์ส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tasting menu) </w:t>
      </w:r>
      <w:r>
        <w:rPr>
          <w:rFonts w:ascii="TH Sarabun New" w:hAnsi="TH Sarabun New" w:cs="TH Sarabun New"/>
          <w:color w:val="000000" w:themeColor="text1"/>
          <w:sz w:val="30"/>
          <w:szCs w:val="30"/>
          <w:cs/>
          <w:lang w:val="th-TH"/>
        </w:rPr>
        <w:t>ซึ่งช่วยสะท้อนเรื่องราว ความคิดสร้างสรรค์ และเอกลักษณ์เฉพาะของเชฟ</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และสถานประกอบการ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สุจิตต์ วงษ์เทศ</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2559)</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ทั้งนี้แนวคิดอาหารไทยระดับสูงยังสามารถอธิบายได้ผ่านทฤษฎีการตลาดเชิงประสบการณ์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experiential marketing) </w:t>
      </w:r>
      <w:r>
        <w:rPr>
          <w:rFonts w:ascii="TH Sarabun New" w:hAnsi="TH Sarabun New" w:cs="TH Sarabun New"/>
          <w:color w:val="000000" w:themeColor="text1"/>
          <w:sz w:val="30"/>
          <w:szCs w:val="30"/>
          <w:cs/>
          <w:lang w:val="th-TH"/>
        </w:rPr>
        <w:t>ซึ่งให้ความสำคัญกับการสร้างประสบการณ์แบบ</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องค์รวมแก่ผู้บริโภค ไม่ว่าจะเป็นประสบการณ์ทางประสาทสัมผัส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sensory experience) </w:t>
      </w:r>
      <w:r>
        <w:rPr>
          <w:rFonts w:ascii="TH Sarabun New" w:hAnsi="TH Sarabun New" w:cs="TH Sarabun New"/>
          <w:color w:val="000000" w:themeColor="text1"/>
          <w:sz w:val="30"/>
          <w:szCs w:val="30"/>
          <w:cs/>
          <w:lang w:val="th-TH"/>
        </w:rPr>
        <w:t xml:space="preserve">อารมณ์ ความรู้สึก และการมีส่วนร่วม โดยอาหารไทยระดับสูงทำหน้าที่เป็นสื่อกลางในการสร้างความประทับใจและความทรงจำเชิงบวกแก่ผู้รับบริการ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Schmitt, </w:t>
      </w:r>
      <w:r>
        <w:rPr>
          <w:rFonts w:ascii="TH Sarabun New" w:hAnsi="TH Sarabun New" w:cs="TH Sarabun New"/>
          <w:color w:val="000000" w:themeColor="text1"/>
          <w:sz w:val="30"/>
          <w:szCs w:val="30"/>
          <w:cs/>
        </w:rPr>
        <w:t>1999)</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นอกจากนี้ การจัดอาหารไทยระดับสูงยังมีความเกี่ยวข้องกับแนวคิดการสร้างคุณค่าเพิ่มและความแตกต่าง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value creation and differentiation) </w:t>
      </w:r>
      <w:r>
        <w:rPr>
          <w:rFonts w:ascii="TH Sarabun New" w:hAnsi="TH Sarabun New" w:cs="TH Sarabun New"/>
          <w:color w:val="000000" w:themeColor="text1"/>
          <w:sz w:val="30"/>
          <w:szCs w:val="30"/>
          <w:cs/>
          <w:lang w:val="th-TH"/>
        </w:rPr>
        <w:t xml:space="preserve">เนื่องจากการนำเสนออาหารไทยในระดับสูง สามารถสร้างภาพลักษณ์ระดับพรีเมียม เพิ่มมูลค่าทางเศรษฐกิจ และเสริมสร้างความสามารถในการแข่งขันให้แก่ธุรกิจร้านอาหาร โรงแรม และอุตสาหกรรมการท่องเที่ยวเชิงวัฒนธรรม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Porter, </w:t>
      </w:r>
      <w:r>
        <w:rPr>
          <w:rFonts w:ascii="TH Sarabun New" w:hAnsi="TH Sarabun New" w:cs="TH Sarabun New"/>
          <w:color w:val="000000" w:themeColor="text1"/>
          <w:sz w:val="30"/>
          <w:szCs w:val="30"/>
          <w:cs/>
        </w:rPr>
        <w:t>1985)</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สำหรับในบริบทปัจจุบัน แนวคิดการพัฒนาอย่างยั่งยืน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sustainable gastronomy) </w:t>
      </w:r>
      <w:r>
        <w:rPr>
          <w:rFonts w:ascii="TH Sarabun New" w:hAnsi="TH Sarabun New" w:cs="TH Sarabun New"/>
          <w:color w:val="000000" w:themeColor="text1"/>
          <w:sz w:val="30"/>
          <w:szCs w:val="30"/>
          <w:cs/>
          <w:lang w:val="th-TH"/>
        </w:rPr>
        <w:t xml:space="preserve">ถูกนำมาประยุกต์ใช้กับอาหารไทยระดับสูงมากขึ้น โดยเน้นการใช้วัตถุดิบท้องถิ่นตามฤดูกาล การสนับสนุนเกษตรกรและชุมชน การลดของเสียจากกระบวนการผลิตอาหาร และการอนุรักษ์มรดกทางวัฒนธรรมอาหาร ซึ่งสอดคล้องกับแนวทางการพัฒนาการท่องเที่ยวและอุตสาหกรรมอาหารอย่างยั่งยืนในระดับสากล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UNESCO, </w:t>
      </w:r>
      <w:r>
        <w:rPr>
          <w:rFonts w:ascii="TH Sarabun New" w:hAnsi="TH Sarabun New" w:cs="TH Sarabun New"/>
          <w:color w:val="000000" w:themeColor="text1"/>
          <w:sz w:val="30"/>
          <w:szCs w:val="30"/>
          <w:cs/>
        </w:rPr>
        <w:t>2017)</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ดังนั้น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การจัดอาหารไทยระดับสูงเป็นกระบวนการบูรณาการระหว่างศาสตร์ด้านอาหาร การจัดการ การตลาด และวัฒนธรรม โดยมีบทบาทสำคัญในการยกระดับอาหารไทยสู่เวทีสากล พร้อมทั้งสร้างคุณค่าเชิงเศรษฐกิจและการอนุรักษ์อัตลักษณ์อาหารไทยอย่างยั่งยืน</w:t>
      </w: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A367A4">
      <w:pPr>
        <w:tabs>
          <w:tab w:val="left" w:pos="851"/>
          <w:tab w:val="left" w:pos="1191"/>
          <w:tab w:val="left" w:pos="1418"/>
          <w:tab w:val="left" w:pos="1588"/>
          <w:tab w:val="left" w:pos="1758"/>
        </w:tabs>
        <w:spacing w:after="0" w:line="240" w:lineRule="auto"/>
        <w:jc w:val="center"/>
        <w:rPr>
          <w:rFonts w:ascii="TH Sarabun New" w:hAnsi="TH Sarabun New" w:cs="TH Sarabun New"/>
          <w:color w:val="000000" w:themeColor="text1"/>
          <w:sz w:val="30"/>
          <w:szCs w:val="30"/>
        </w:rPr>
      </w:pPr>
      <w:r>
        <w:rPr>
          <w:rFonts w:ascii="TH Sarabun New" w:hAnsi="TH Sarabun New" w:cs="TH Sarabun New"/>
          <w:noProof/>
          <w:color w:val="000000" w:themeColor="text1"/>
          <w:sz w:val="30"/>
          <w:szCs w:val="30"/>
        </w:rPr>
        <w:drawing>
          <wp:inline distT="0" distB="0" distL="0" distR="0">
            <wp:extent cx="4770120" cy="1971675"/>
            <wp:effectExtent l="0" t="0" r="0"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รูปภาพ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786204" cy="1978179"/>
                    </a:xfrm>
                    <a:prstGeom prst="rect">
                      <a:avLst/>
                    </a:prstGeom>
                    <a:noFill/>
                    <a:ln>
                      <a:noFill/>
                    </a:ln>
                  </pic:spPr>
                </pic:pic>
              </a:graphicData>
            </a:graphic>
          </wp:inline>
        </w:drawing>
      </w: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A367A4">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r>
        <w:rPr>
          <w:rFonts w:ascii="TH Sarabun New" w:hAnsi="TH Sarabun New" w:cs="TH Sarabun New"/>
          <w:b/>
          <w:bCs/>
          <w:color w:val="000000" w:themeColor="text1"/>
          <w:sz w:val="30"/>
          <w:szCs w:val="30"/>
          <w:cs/>
          <w:lang w:val="th-TH"/>
        </w:rPr>
        <w:t xml:space="preserve">ภาพที่ </w:t>
      </w:r>
      <w:r>
        <w:rPr>
          <w:rFonts w:ascii="TH Sarabun New" w:hAnsi="TH Sarabun New" w:cs="TH Sarabun New"/>
          <w:b/>
          <w:bCs/>
          <w:color w:val="000000" w:themeColor="text1"/>
          <w:sz w:val="30"/>
          <w:szCs w:val="30"/>
        </w:rPr>
        <w:t>1</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กรอบแนวคิดการวิจัย</w:t>
      </w: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b/>
          <w:bCs/>
          <w:color w:val="000000" w:themeColor="text1"/>
          <w:sz w:val="30"/>
          <w:szCs w:val="30"/>
          <w:cs/>
          <w:lang w:val="th-TH"/>
        </w:rPr>
      </w:pPr>
    </w:p>
    <w:p w:rsidR="00057C5B" w:rsidRDefault="00A367A4">
      <w:pPr>
        <w:pStyle w:val="NoSpacing"/>
        <w:jc w:val="thaiDistribute"/>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 xml:space="preserve">วิธีดำเนินการวิจัย </w:t>
      </w:r>
    </w:p>
    <w:p w:rsidR="00057C5B" w:rsidRDefault="00A367A4">
      <w:pPr>
        <w:pStyle w:val="NoSpacing"/>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ประชากรและกลุ่มตัวอย่าง</w:t>
      </w:r>
    </w:p>
    <w:p w:rsidR="00057C5B" w:rsidRDefault="00A367A4">
      <w:pPr>
        <w:pStyle w:val="NoSpacing"/>
        <w:tabs>
          <w:tab w:val="left" w:pos="720"/>
        </w:tabs>
        <w:jc w:val="thaiDistribute"/>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ab/>
      </w:r>
      <w:r>
        <w:rPr>
          <w:rFonts w:ascii="TH Sarabun New" w:hAnsi="TH Sarabun New" w:cs="TH Sarabun New" w:hint="cs"/>
          <w:color w:val="000000" w:themeColor="text1"/>
          <w:sz w:val="30"/>
          <w:szCs w:val="30"/>
          <w:cs/>
          <w:lang w:val="th-TH"/>
        </w:rPr>
        <w:t xml:space="preserve">1. </w:t>
      </w:r>
      <w:r>
        <w:rPr>
          <w:rFonts w:ascii="TH Sarabun New" w:hAnsi="TH Sarabun New" w:cs="TH Sarabun New"/>
          <w:color w:val="000000" w:themeColor="text1"/>
          <w:sz w:val="30"/>
          <w:szCs w:val="30"/>
          <w:cs/>
          <w:lang w:val="th-TH"/>
        </w:rPr>
        <w:t xml:space="preserve">ผู้ให้ข้อมูลหลักในการสัมภาษณ์เชิงลึก ได้แก่ ผู้ประกอบการร้านอาหารไทยสไตล์ไฟน์ไดน์นิ่ง </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เชฟผู้เชี่ยวชาญที่มีประสบการณ์ในการประกอบอาหารไทยสไตล์ไฟน์ไดน์นิ่ง จำนวน </w:t>
      </w:r>
      <w:r>
        <w:rPr>
          <w:rFonts w:ascii="TH Sarabun New" w:hAnsi="TH Sarabun New" w:cs="TH Sarabun New"/>
          <w:color w:val="000000" w:themeColor="text1"/>
          <w:sz w:val="30"/>
          <w:szCs w:val="30"/>
          <w:cs/>
        </w:rPr>
        <w:t xml:space="preserve">10 </w:t>
      </w:r>
      <w:r>
        <w:rPr>
          <w:rFonts w:ascii="TH Sarabun New" w:hAnsi="TH Sarabun New" w:cs="TH Sarabun New"/>
          <w:color w:val="000000" w:themeColor="text1"/>
          <w:sz w:val="30"/>
          <w:szCs w:val="30"/>
          <w:cs/>
          <w:lang w:val="th-TH"/>
        </w:rPr>
        <w:t xml:space="preserve">คน ประสบกรณ์การทำงานตั้งแต่ </w:t>
      </w:r>
      <w:r>
        <w:rPr>
          <w:rFonts w:ascii="TH Sarabun New" w:hAnsi="TH Sarabun New" w:cs="TH Sarabun New"/>
          <w:color w:val="000000" w:themeColor="text1"/>
          <w:sz w:val="30"/>
          <w:szCs w:val="30"/>
          <w:cs/>
        </w:rPr>
        <w:t xml:space="preserve">5 </w:t>
      </w:r>
      <w:r>
        <w:rPr>
          <w:rFonts w:ascii="TH Sarabun New" w:hAnsi="TH Sarabun New" w:cs="TH Sarabun New"/>
          <w:color w:val="000000" w:themeColor="text1"/>
          <w:sz w:val="30"/>
          <w:szCs w:val="30"/>
          <w:cs/>
          <w:lang w:val="th-TH"/>
        </w:rPr>
        <w:t xml:space="preserve">ปีขึ้นไปและมีคุณสมบัติที่เหมาะสมการคัดเลือกโดยใช้วิธีการเลือกแบบเจาะจง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purposive sampling) </w:t>
      </w:r>
      <w:r>
        <w:rPr>
          <w:rFonts w:ascii="TH Sarabun New" w:hAnsi="TH Sarabun New" w:cs="TH Sarabun New"/>
          <w:color w:val="000000" w:themeColor="text1"/>
          <w:sz w:val="30"/>
          <w:szCs w:val="30"/>
          <w:cs/>
          <w:lang w:val="th-TH"/>
        </w:rPr>
        <w:t>(ประไพพิมพ์ สุธีวสินนนท์ และ</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ประสพชัย พสุนนท์, 255</w:t>
      </w:r>
      <w:r>
        <w:rPr>
          <w:rFonts w:ascii="TH Sarabun New" w:hAnsi="TH Sarabun New" w:cs="TH Sarabun New" w:hint="cs"/>
          <w:color w:val="000000" w:themeColor="text1"/>
          <w:sz w:val="30"/>
          <w:szCs w:val="30"/>
          <w:cs/>
          <w:lang w:val="th-TH"/>
        </w:rPr>
        <w:t>9</w:t>
      </w: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ab/>
      </w:r>
      <w:r>
        <w:rPr>
          <w:rFonts w:ascii="TH Sarabun New" w:hAnsi="TH Sarabun New" w:cs="TH Sarabun New"/>
          <w:color w:val="000000" w:themeColor="text1"/>
          <w:sz w:val="30"/>
          <w:szCs w:val="30"/>
          <w:cs/>
        </w:rPr>
        <w:t xml:space="preserve"> </w:t>
      </w:r>
    </w:p>
    <w:p w:rsidR="00057C5B" w:rsidRDefault="00A367A4">
      <w:pPr>
        <w:pStyle w:val="NoSpacing"/>
        <w:ind w:firstLine="720"/>
        <w:jc w:val="thaiDistribute"/>
        <w:rPr>
          <w:rFonts w:ascii="TH Sarabun New" w:hAnsi="TH Sarabun New" w:cs="TH Sarabun New"/>
          <w:color w:val="000000" w:themeColor="text1"/>
          <w:sz w:val="30"/>
          <w:szCs w:val="30"/>
          <w:cs/>
        </w:rPr>
      </w:pPr>
      <w:r>
        <w:rPr>
          <w:rFonts w:ascii="TH Sarabun New" w:hAnsi="TH Sarabun New" w:cs="TH Sarabun New" w:hint="cs"/>
          <w:color w:val="000000" w:themeColor="text1"/>
          <w:sz w:val="30"/>
          <w:szCs w:val="30"/>
          <w:cs/>
          <w:lang w:val="th-TH"/>
        </w:rPr>
        <w:t xml:space="preserve">2. </w:t>
      </w:r>
      <w:r>
        <w:rPr>
          <w:rFonts w:ascii="TH Sarabun New" w:hAnsi="TH Sarabun New" w:cs="TH Sarabun New"/>
          <w:color w:val="000000" w:themeColor="text1"/>
          <w:sz w:val="30"/>
          <w:szCs w:val="30"/>
          <w:cs/>
          <w:lang w:val="th-TH"/>
        </w:rPr>
        <w:t>การศึกษาความพึงพอใจของผู้รับบริการที่มีต่อรูปแบบการจัดอาหารไทยสไตล์ไฟน์ไดน์นิ่งพื้นที่ป่าตอง จังหวัดภูเก็ตกลุ่มตัวอย่างที่ใช้ในการเก็บรวบรวมข้อมูล</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ได้แก่</w:t>
      </w:r>
      <w:bookmarkStart w:id="14" w:name="_Hlk203334918"/>
      <w:r>
        <w:rPr>
          <w:rFonts w:ascii="TH Sarabun New" w:hAnsi="TH Sarabun New" w:cs="TH Sarabun New"/>
          <w:color w:val="000000" w:themeColor="text1"/>
          <w:sz w:val="30"/>
          <w:szCs w:val="30"/>
          <w:cs/>
          <w:lang w:val="th-TH"/>
        </w:rPr>
        <w:t xml:space="preserve"> ผู้รับบริการอาหารไทยสไตล์ไฟน์ไดน์นิ่ง </w:t>
      </w:r>
      <w:bookmarkStart w:id="15" w:name="_Hlk203341457"/>
      <w:bookmarkEnd w:id="14"/>
      <w:r>
        <w:rPr>
          <w:rFonts w:ascii="TH Sarabun New" w:hAnsi="TH Sarabun New" w:cs="TH Sarabun New"/>
          <w:color w:val="000000" w:themeColor="text1"/>
          <w:sz w:val="30"/>
          <w:szCs w:val="30"/>
          <w:cs/>
          <w:lang w:val="th-TH"/>
        </w:rPr>
        <w:t>ได้แก่</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ภายในโรงแรมเครสท์ รีสอร์ต แอนด์ พูลวิลล่า (Crest </w:t>
      </w:r>
      <w:r>
        <w:rPr>
          <w:rFonts w:ascii="TH Sarabun New" w:hAnsi="TH Sarabun New" w:cs="TH Sarabun New" w:hint="cs"/>
          <w:color w:val="000000" w:themeColor="text1"/>
          <w:sz w:val="30"/>
          <w:szCs w:val="30"/>
          <w:cs/>
          <w:lang w:val="th-TH"/>
        </w:rPr>
        <w:t>r</w:t>
      </w:r>
      <w:r>
        <w:rPr>
          <w:rFonts w:ascii="TH Sarabun New" w:hAnsi="TH Sarabun New" w:cs="TH Sarabun New"/>
          <w:color w:val="000000" w:themeColor="text1"/>
          <w:sz w:val="30"/>
          <w:szCs w:val="30"/>
          <w:cs/>
          <w:lang w:val="th-TH"/>
        </w:rPr>
        <w:t xml:space="preserve">esort &amp; </w:t>
      </w:r>
      <w:r>
        <w:rPr>
          <w:rFonts w:ascii="TH Sarabun New" w:hAnsi="TH Sarabun New" w:cs="TH Sarabun New" w:hint="cs"/>
          <w:color w:val="000000" w:themeColor="text1"/>
          <w:sz w:val="30"/>
          <w:szCs w:val="30"/>
          <w:cs/>
          <w:lang w:val="th-TH"/>
        </w:rPr>
        <w:t>p</w:t>
      </w:r>
      <w:r>
        <w:rPr>
          <w:rFonts w:ascii="TH Sarabun New" w:hAnsi="TH Sarabun New" w:cs="TH Sarabun New"/>
          <w:color w:val="000000" w:themeColor="text1"/>
          <w:sz w:val="30"/>
          <w:szCs w:val="30"/>
          <w:cs/>
          <w:lang w:val="th-TH"/>
        </w:rPr>
        <w:t xml:space="preserve">ool </w:t>
      </w:r>
      <w:r>
        <w:rPr>
          <w:rFonts w:ascii="TH Sarabun New" w:hAnsi="TH Sarabun New" w:cs="TH Sarabun New" w:hint="cs"/>
          <w:color w:val="000000" w:themeColor="text1"/>
          <w:sz w:val="30"/>
          <w:szCs w:val="30"/>
          <w:cs/>
          <w:lang w:val="th-TH"/>
        </w:rPr>
        <w:t>v</w:t>
      </w:r>
      <w:r>
        <w:rPr>
          <w:rFonts w:ascii="TH Sarabun New" w:hAnsi="TH Sarabun New" w:cs="TH Sarabun New"/>
          <w:color w:val="000000" w:themeColor="text1"/>
          <w:sz w:val="30"/>
          <w:szCs w:val="30"/>
          <w:cs/>
          <w:lang w:val="th-TH"/>
        </w:rPr>
        <w:t xml:space="preserve">illas) และโรงแรมในเครือ โรงแรมอันดาคีรา (Andakira </w:t>
      </w:r>
      <w:r>
        <w:rPr>
          <w:rFonts w:ascii="TH Sarabun New" w:hAnsi="TH Sarabun New" w:cs="TH Sarabun New" w:hint="cs"/>
          <w:color w:val="000000" w:themeColor="text1"/>
          <w:sz w:val="30"/>
          <w:szCs w:val="30"/>
          <w:cs/>
          <w:lang w:val="th-TH"/>
        </w:rPr>
        <w:t>h</w:t>
      </w:r>
      <w:r>
        <w:rPr>
          <w:rFonts w:ascii="TH Sarabun New" w:hAnsi="TH Sarabun New" w:cs="TH Sarabun New"/>
          <w:color w:val="000000" w:themeColor="text1"/>
          <w:sz w:val="30"/>
          <w:szCs w:val="30"/>
          <w:cs/>
          <w:lang w:val="th-TH"/>
        </w:rPr>
        <w:t xml:space="preserve">otel) จำนวน </w:t>
      </w:r>
      <w:r>
        <w:rPr>
          <w:rFonts w:ascii="TH Sarabun New" w:hAnsi="TH Sarabun New" w:cs="TH Sarabun New"/>
          <w:color w:val="000000" w:themeColor="text1"/>
          <w:sz w:val="30"/>
          <w:szCs w:val="30"/>
          <w:cs/>
        </w:rPr>
        <w:t xml:space="preserve">150 </w:t>
      </w:r>
      <w:r>
        <w:rPr>
          <w:rFonts w:ascii="TH Sarabun New" w:hAnsi="TH Sarabun New" w:cs="TH Sarabun New"/>
          <w:color w:val="000000" w:themeColor="text1"/>
          <w:sz w:val="30"/>
          <w:szCs w:val="30"/>
          <w:cs/>
          <w:lang w:val="th-TH"/>
        </w:rPr>
        <w:t>คน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โดยการเลือกกลุ่มตัวอย่างโดยวิธีการเลือกแบบเจาะจง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purposive sampling)</w:t>
      </w:r>
      <w:bookmarkEnd w:id="15"/>
    </w:p>
    <w:p w:rsidR="00057C5B" w:rsidRDefault="00057C5B">
      <w:pPr>
        <w:spacing w:after="0" w:line="240" w:lineRule="auto"/>
        <w:jc w:val="thaiDistribute"/>
        <w:rPr>
          <w:rFonts w:ascii="TH Sarabun New" w:hAnsi="TH Sarabun New" w:cs="TH Sarabun New"/>
          <w:b/>
          <w:bCs/>
          <w:color w:val="000000" w:themeColor="text1"/>
          <w:sz w:val="30"/>
          <w:szCs w:val="30"/>
          <w:cs/>
          <w:lang w:val="th-TH"/>
        </w:rPr>
      </w:pPr>
    </w:p>
    <w:p w:rsidR="00057C5B" w:rsidRDefault="00A367A4">
      <w:pPr>
        <w:pStyle w:val="NoSpacing"/>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เครื่องมือและวิธีการ</w:t>
      </w:r>
    </w:p>
    <w:p w:rsidR="00057C5B" w:rsidRDefault="00A367A4">
      <w:pPr>
        <w:pStyle w:val="NoSpacing"/>
        <w:ind w:firstLine="720"/>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เครื่องมือที่ใช้ในการวิจัย</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hint="cs"/>
          <w:color w:val="000000" w:themeColor="text1"/>
          <w:sz w:val="30"/>
          <w:szCs w:val="30"/>
          <w:cs/>
          <w:lang w:val="th-TH"/>
        </w:rPr>
        <w:t xml:space="preserve">1. </w:t>
      </w:r>
      <w:r>
        <w:rPr>
          <w:rFonts w:ascii="TH Sarabun New" w:hAnsi="TH Sarabun New" w:cs="TH Sarabun New"/>
          <w:color w:val="000000" w:themeColor="text1"/>
          <w:sz w:val="30"/>
          <w:szCs w:val="30"/>
          <w:cs/>
          <w:lang w:val="th-TH"/>
        </w:rPr>
        <w:t xml:space="preserve">เครื่องมือที่ใช้คือแบบสัมภาษณ์เชิงลึกแบบกึ่งโครงสร้าง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semi-structured interview)</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โดยวิธีการสัมภาษณ์เชิงลึก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in</w:t>
      </w:r>
      <w:r>
        <w:rPr>
          <w:rFonts w:ascii="TH Sarabun New" w:eastAsia="Cordia New" w:hAnsi="TH Sarabun New" w:cs="TH Sarabun New"/>
          <w:color w:val="000000" w:themeColor="text1"/>
          <w:sz w:val="30"/>
          <w:szCs w:val="30"/>
        </w:rPr>
        <w:t>–</w:t>
      </w:r>
      <w:r>
        <w:rPr>
          <w:rFonts w:ascii="TH Sarabun New" w:hAnsi="TH Sarabun New" w:cs="TH Sarabun New"/>
          <w:color w:val="000000" w:themeColor="text1"/>
          <w:sz w:val="30"/>
          <w:szCs w:val="30"/>
        </w:rPr>
        <w:t>depth interview)</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ใช้การสุ่มตัวอย่างแบบลูกโซ่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snowball sampling)</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ในการสัมภาษณ์กลุ่มผู้ให้ข้อมูลหลัก</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key informants</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ผู้ประกอบการร้านอาหารไทยสไตล์ไฟน์ไดน์นิ่ง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เชฟผู้เชี่ยวชาญที่มีประสบการณ์ในการประกอบอาหารไทยสไตล์ไฟน์ไดน์นิ่ง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ภายในพื้นที่จังหวัดภูเก็ต </w:t>
      </w:r>
    </w:p>
    <w:p w:rsidR="00057C5B" w:rsidRDefault="00A367A4">
      <w:pPr>
        <w:pStyle w:val="NoSpacing"/>
        <w:ind w:firstLine="720"/>
        <w:jc w:val="thaiDistribute"/>
        <w:rPr>
          <w:rFonts w:ascii="TH Sarabun New" w:hAnsi="TH Sarabun New" w:cs="TH Sarabun New"/>
          <w:color w:val="000000" w:themeColor="text1"/>
          <w:sz w:val="30"/>
          <w:szCs w:val="30"/>
          <w:cs/>
        </w:rPr>
      </w:pPr>
      <w:r>
        <w:rPr>
          <w:rFonts w:ascii="TH Sarabun New" w:hAnsi="TH Sarabun New" w:cs="TH Sarabun New" w:hint="cs"/>
          <w:color w:val="000000" w:themeColor="text1"/>
          <w:sz w:val="30"/>
          <w:szCs w:val="30"/>
          <w:cs/>
          <w:lang w:val="th-TH"/>
        </w:rPr>
        <w:t xml:space="preserve">2. </w:t>
      </w:r>
      <w:r>
        <w:rPr>
          <w:rFonts w:ascii="TH Sarabun New" w:hAnsi="TH Sarabun New" w:cs="TH Sarabun New"/>
          <w:color w:val="000000" w:themeColor="text1"/>
          <w:sz w:val="30"/>
          <w:szCs w:val="30"/>
          <w:cs/>
          <w:lang w:val="th-TH"/>
        </w:rPr>
        <w:t>แบบประเมินความความพึงพอใจของผู้รับบริการที่มีต่อรูปแบบ</w:t>
      </w:r>
      <w:bookmarkStart w:id="16" w:name="_Hlk203338797"/>
      <w:r>
        <w:rPr>
          <w:rFonts w:ascii="TH Sarabun New" w:hAnsi="TH Sarabun New" w:cs="TH Sarabun New"/>
          <w:color w:val="000000" w:themeColor="text1"/>
          <w:sz w:val="30"/>
          <w:szCs w:val="30"/>
          <w:cs/>
          <w:lang w:val="th-TH"/>
        </w:rPr>
        <w:t>การจัดอาหารไทยสไตล์ไฟน์ไดน์นิ่งพื้นที่ป่าตอง จังหวัดภูเก็ต: กรณีศึกษาโรงแรมเครสท์ รีสอร์ต แอนด์ พูลวิลล่า</w:t>
      </w:r>
      <w:bookmarkEnd w:id="16"/>
      <w:r>
        <w:rPr>
          <w:rFonts w:ascii="TH Sarabun New" w:hAnsi="TH Sarabun New" w:cs="TH Sarabun New"/>
          <w:color w:val="000000" w:themeColor="text1"/>
          <w:sz w:val="30"/>
          <w:szCs w:val="30"/>
          <w:cs/>
        </w:rPr>
        <w:t xml:space="preserve"> </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hint="cs"/>
          <w:color w:val="000000" w:themeColor="text1"/>
          <w:sz w:val="30"/>
          <w:szCs w:val="30"/>
          <w:cs/>
          <w:lang w:val="th-TH"/>
        </w:rPr>
        <w:t xml:space="preserve">3. </w:t>
      </w:r>
      <w:r>
        <w:rPr>
          <w:rFonts w:ascii="TH Sarabun New" w:hAnsi="TH Sarabun New" w:cs="TH Sarabun New"/>
          <w:color w:val="000000" w:themeColor="text1"/>
          <w:sz w:val="30"/>
          <w:szCs w:val="30"/>
          <w:cs/>
          <w:lang w:val="th-TH"/>
        </w:rPr>
        <w:t>ชุดอาหารไทยสไตล์ไฟน์ไดน์นิ่ง</w:t>
      </w:r>
      <w:r>
        <w:rPr>
          <w:rFonts w:ascii="TH Sarabun New" w:hAnsi="TH Sarabun New" w:cs="TH Sarabun New"/>
          <w:color w:val="000000" w:themeColor="text1"/>
          <w:sz w:val="30"/>
          <w:szCs w:val="30"/>
          <w:cs/>
        </w:rPr>
        <w:t xml:space="preserve"> 1 </w:t>
      </w:r>
      <w:r>
        <w:rPr>
          <w:rFonts w:ascii="TH Sarabun New" w:hAnsi="TH Sarabun New" w:cs="TH Sarabun New"/>
          <w:color w:val="000000" w:themeColor="text1"/>
          <w:sz w:val="30"/>
          <w:szCs w:val="30"/>
          <w:cs/>
          <w:lang w:val="th-TH"/>
        </w:rPr>
        <w:t>ชุด ประกอบด้วย อาหารเรียกน้ำย่อย อาหารจานหลัก และอาหารหวาน</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โดยใช้วิธีการสัมภาษณ์เชิงลึก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in-depth interview) </w:t>
      </w:r>
      <w:r>
        <w:rPr>
          <w:rFonts w:ascii="TH Sarabun New" w:hAnsi="TH Sarabun New" w:cs="TH Sarabun New"/>
          <w:color w:val="000000" w:themeColor="text1"/>
          <w:sz w:val="30"/>
          <w:szCs w:val="30"/>
          <w:cs/>
          <w:lang w:val="th-TH"/>
        </w:rPr>
        <w:t>โดยใช้แนวทางการสัมภาษณ์แบบลูกโซ่ (</w:t>
      </w:r>
      <w:r>
        <w:rPr>
          <w:rFonts w:ascii="TH Sarabun New" w:hAnsi="TH Sarabun New" w:cs="TH Sarabun New" w:hint="cs"/>
          <w:color w:val="000000" w:themeColor="text1"/>
          <w:sz w:val="30"/>
          <w:szCs w:val="30"/>
          <w:cs/>
          <w:lang w:val="th-TH"/>
        </w:rPr>
        <w:t>s</w:t>
      </w:r>
      <w:r>
        <w:rPr>
          <w:rFonts w:ascii="TH Sarabun New" w:hAnsi="TH Sarabun New" w:cs="TH Sarabun New"/>
          <w:color w:val="000000" w:themeColor="text1"/>
          <w:sz w:val="30"/>
          <w:szCs w:val="30"/>
          <w:cs/>
          <w:lang w:val="th-TH"/>
        </w:rPr>
        <w:t xml:space="preserve">nowball </w:t>
      </w:r>
      <w:r>
        <w:rPr>
          <w:rFonts w:ascii="TH Sarabun New" w:hAnsi="TH Sarabun New" w:cs="TH Sarabun New" w:hint="cs"/>
          <w:color w:val="000000" w:themeColor="text1"/>
          <w:sz w:val="30"/>
          <w:szCs w:val="30"/>
          <w:cs/>
          <w:lang w:val="th-TH"/>
        </w:rPr>
        <w:t>s</w:t>
      </w:r>
      <w:r>
        <w:rPr>
          <w:rFonts w:ascii="TH Sarabun New" w:hAnsi="TH Sarabun New" w:cs="TH Sarabun New"/>
          <w:color w:val="000000" w:themeColor="text1"/>
          <w:sz w:val="30"/>
          <w:szCs w:val="30"/>
          <w:cs/>
          <w:lang w:val="th-TH"/>
        </w:rPr>
        <w:t>ampling)</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แบบปากต่อปาก โดยใช้หลักการของ (ประไพพิมพ์  สุธีวสินนนท์ และ</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ประสพชัย พสุนนท์, 255</w:t>
      </w:r>
      <w:r>
        <w:rPr>
          <w:rFonts w:ascii="TH Sarabun New" w:hAnsi="TH Sarabun New" w:cs="TH Sarabun New" w:hint="cs"/>
          <w:color w:val="000000" w:themeColor="text1"/>
          <w:sz w:val="30"/>
          <w:szCs w:val="30"/>
          <w:cs/>
          <w:lang w:val="th-TH"/>
        </w:rPr>
        <w:t>9</w:t>
      </w:r>
      <w:r>
        <w:rPr>
          <w:rFonts w:ascii="TH Sarabun New" w:hAnsi="TH Sarabun New" w:cs="TH Sarabun New"/>
          <w:color w:val="000000" w:themeColor="text1"/>
          <w:sz w:val="30"/>
          <w:szCs w:val="30"/>
          <w:cs/>
          <w:lang w:val="th-TH"/>
        </w:rPr>
        <w:t>) การเก็บรวบรวมข้อมูลเพื่อค้นหาคำตอบ</w:t>
      </w:r>
    </w:p>
    <w:p w:rsidR="00057C5B" w:rsidRDefault="00057C5B">
      <w:pPr>
        <w:pStyle w:val="NoSpacing"/>
        <w:ind w:firstLine="720"/>
        <w:jc w:val="thaiDistribute"/>
        <w:rPr>
          <w:rFonts w:ascii="TH Sarabun New" w:hAnsi="TH Sarabun New" w:cs="TH Sarabun New"/>
          <w:color w:val="000000" w:themeColor="text1"/>
          <w:sz w:val="30"/>
          <w:szCs w:val="30"/>
          <w:cs/>
          <w:lang w:val="en-GB"/>
        </w:rPr>
      </w:pPr>
    </w:p>
    <w:p w:rsidR="00057C5B" w:rsidRDefault="00A367A4">
      <w:pPr>
        <w:pStyle w:val="NoSpacing"/>
        <w:tabs>
          <w:tab w:val="left" w:pos="720"/>
        </w:tabs>
        <w:ind w:firstLine="720"/>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วิธีการวิจัย ดังนี้</w:t>
      </w:r>
    </w:p>
    <w:p w:rsidR="00057C5B" w:rsidRDefault="00A367A4">
      <w:pPr>
        <w:pStyle w:val="NoSpacing"/>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ab/>
      </w:r>
      <w:r>
        <w:rPr>
          <w:rFonts w:ascii="TH Sarabun New" w:hAnsi="TH Sarabun New" w:cs="TH Sarabun New"/>
          <w:color w:val="000000" w:themeColor="text1"/>
          <w:sz w:val="30"/>
          <w:szCs w:val="30"/>
          <w:cs/>
          <w:lang w:val="th-TH"/>
        </w:rPr>
        <w:t>วัตถุประสงค์ข้อที่</w:t>
      </w:r>
      <w:r>
        <w:rPr>
          <w:rFonts w:ascii="TH Sarabun New" w:hAnsi="TH Sarabun New" w:cs="TH Sarabun New"/>
          <w:color w:val="000000" w:themeColor="text1"/>
          <w:sz w:val="30"/>
          <w:szCs w:val="30"/>
          <w:cs/>
        </w:rPr>
        <w:t xml:space="preserve"> 1 </w:t>
      </w:r>
      <w:r>
        <w:rPr>
          <w:rFonts w:ascii="TH Sarabun New" w:hAnsi="TH Sarabun New" w:cs="TH Sarabun New"/>
          <w:color w:val="000000" w:themeColor="text1"/>
          <w:sz w:val="30"/>
          <w:szCs w:val="30"/>
          <w:cs/>
          <w:lang w:val="th-TH"/>
        </w:rPr>
        <w:t>ศึกษาองค์ประกอบการจัดอาหารไทยสไตล์ไฟน์ไดน์นิ่ง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p>
    <w:p w:rsidR="00057C5B" w:rsidRDefault="00A367A4">
      <w:pPr>
        <w:pStyle w:val="NoSpacing"/>
        <w:tabs>
          <w:tab w:val="left" w:pos="720"/>
        </w:tabs>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ab/>
        <w:t>1</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ศึกษาหนังสือ ตำราและงานวิจัยที่เกี่ยวข้องกับการอาหารไทยสไตล์ไฟน์ไดน์นิ่ง</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2</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สร้าง</w:t>
      </w:r>
      <w:bookmarkStart w:id="17" w:name="_Hlk202834428"/>
      <w:r>
        <w:rPr>
          <w:rFonts w:ascii="TH Sarabun New" w:hAnsi="TH Sarabun New" w:cs="TH Sarabun New"/>
          <w:color w:val="000000" w:themeColor="text1"/>
          <w:sz w:val="30"/>
          <w:szCs w:val="30"/>
          <w:cs/>
          <w:lang w:val="th-TH"/>
        </w:rPr>
        <w:t xml:space="preserve">แบบสัมภาษณ์เชิงลึกเพื่อใช้ในการสัมภาษณ์ผู้ประกอบการร้านอาหารไทยสไตล์ไฟน์ไดน์นิ่ง </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เชฟผู้เชี่ยวชาญที่มีประสบการณ์ในการประกอบอาหารไทยสไตล์ไฟน์ไดน์นิ่ง</w:t>
      </w:r>
      <w:bookmarkEnd w:id="17"/>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3</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นำแบบสัมภาษณ์เชิงลึกที่สร้างขึ้นเสนออาจารย์ที่ปรึกษาเพื่อพิจารณาปรับปรุงแก้ไข</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4</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นำแบบสัมภาษณ์เชิงลึกที่ผ่านการปรับปรุงแก้ไข นำไปสัมภาษณ์ผู้ประกอบการร้านอาหารไทยสไตล์ไฟน์ไดน์นิ่ง เชฟผู้เชี่ยวชาญที่มีประสบการณ์ในการประกอบอาหารไทยสไตล์ไฟน์ไดน์ภายในพื้นที่จังหวัดภูเก็ต</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5</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รวบรวมข้อมูลจากการสัมภาษณ์ มาทำการวิเคราะห์เชิงเนื้อหา แล้วนำข้อมูลที่</w:t>
      </w:r>
      <w:r>
        <w:rPr>
          <w:rFonts w:ascii="TH Sarabun New" w:hAnsi="TH Sarabun New" w:cs="TH Sarabun New"/>
          <w:color w:val="000000" w:themeColor="text1"/>
          <w:spacing w:val="-2"/>
          <w:sz w:val="30"/>
          <w:szCs w:val="30"/>
          <w:cs/>
          <w:lang w:val="th-TH"/>
        </w:rPr>
        <w:t>ได้มาสร้างการจัดรูปแบบอาหารไทยสไตล์ไฟน์ไดน์นิ่ง พื้นที่ป่าตอง จังหวัดภูเก็ต: กรณีศึกษาโรงแรมเครสท์</w:t>
      </w:r>
      <w:r>
        <w:rPr>
          <w:rFonts w:ascii="TH Sarabun New" w:hAnsi="TH Sarabun New" w:cs="TH Sarabun New"/>
          <w:color w:val="000000" w:themeColor="text1"/>
          <w:sz w:val="30"/>
          <w:szCs w:val="30"/>
          <w:cs/>
          <w:lang w:val="th-TH"/>
        </w:rPr>
        <w:t xml:space="preserve"> รีสอร์ต แอนด์ พูลวิลล่า</w:t>
      </w:r>
    </w:p>
    <w:p w:rsidR="00057C5B" w:rsidRDefault="00A367A4">
      <w:pPr>
        <w:pStyle w:val="NoSpacing"/>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lang w:val="th-TH"/>
        </w:rPr>
        <w:t>วัตถุประสงค์ข้อที่</w:t>
      </w:r>
      <w:r>
        <w:rPr>
          <w:rFonts w:ascii="TH Sarabun New" w:hAnsi="TH Sarabun New" w:cs="TH Sarabun New"/>
          <w:color w:val="000000" w:themeColor="text1"/>
          <w:sz w:val="30"/>
          <w:szCs w:val="30"/>
          <w:cs/>
        </w:rPr>
        <w:t xml:space="preserve"> 2 </w:t>
      </w:r>
      <w:r>
        <w:rPr>
          <w:rFonts w:ascii="TH Sarabun New" w:hAnsi="TH Sarabun New" w:cs="TH Sarabun New"/>
          <w:color w:val="000000" w:themeColor="text1"/>
          <w:sz w:val="30"/>
          <w:szCs w:val="30"/>
          <w:cs/>
          <w:lang w:val="th-TH"/>
        </w:rPr>
        <w:t>ศึกษาความพึงพอใจของผู้รับบริการที่มีต่อรูปแบบการจัดอาหารไทยสไตล์ไฟน์ไดน์นิ่ง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p>
    <w:p w:rsidR="00057C5B" w:rsidRDefault="00A367A4">
      <w:pPr>
        <w:pStyle w:val="NoSpacing"/>
        <w:jc w:val="thaiDistribute"/>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ab/>
        <w:t xml:space="preserve">1) </w:t>
      </w:r>
      <w:r>
        <w:rPr>
          <w:rFonts w:ascii="TH Sarabun New" w:hAnsi="TH Sarabun New" w:cs="TH Sarabun New"/>
          <w:color w:val="000000" w:themeColor="text1"/>
          <w:sz w:val="30"/>
          <w:szCs w:val="30"/>
          <w:cs/>
          <w:lang w:val="th-TH"/>
        </w:rPr>
        <w:t>ศึกษาและรวบรวมข้อมูลจากหนังสือ บทความ และเอกสารที่เกี่ยวข้องเพื่อเป็นแนวทางในการสร้างแบบประเมินความพึงพอใจที่มีต่อรูปแบบการจัดอาหารไทยสไตล์ไฟน์ไดน์นิ่งพื้นที่ป่าตอง จังหวัดภูเก็ต: กรณีศึกษาโรงแรมเครสท์ รีสอร์ต แอนด์ พูลวิลล่า</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ครอบคลุมตามวัตถุประสงค์และขอบเขตของการวิจัย</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cs/>
        </w:rPr>
        <w:tab/>
      </w:r>
      <w:r>
        <w:rPr>
          <w:rFonts w:ascii="TH Sarabun New" w:hAnsi="TH Sarabun New" w:cs="TH Sarabun New"/>
          <w:b/>
          <w:bCs/>
          <w:color w:val="000000" w:themeColor="text1"/>
          <w:sz w:val="30"/>
          <w:szCs w:val="30"/>
          <w:cs/>
        </w:rPr>
        <w:br/>
        <w:t xml:space="preserve"> </w:t>
      </w:r>
      <w:r>
        <w:rPr>
          <w:rFonts w:ascii="TH Sarabun New" w:hAnsi="TH Sarabun New" w:cs="TH Sarabun New"/>
          <w:b/>
          <w:bCs/>
          <w:color w:val="000000" w:themeColor="text1"/>
          <w:sz w:val="30"/>
          <w:szCs w:val="30"/>
          <w:cs/>
        </w:rPr>
        <w:tab/>
      </w:r>
      <w:r>
        <w:rPr>
          <w:rFonts w:ascii="TH Sarabun New" w:hAnsi="TH Sarabun New" w:cs="TH Sarabun New"/>
          <w:color w:val="000000" w:themeColor="text1"/>
          <w:sz w:val="30"/>
          <w:szCs w:val="30"/>
          <w:cs/>
        </w:rPr>
        <w:t xml:space="preserve">2) </w:t>
      </w:r>
      <w:r>
        <w:rPr>
          <w:rFonts w:ascii="TH Sarabun New" w:hAnsi="TH Sarabun New" w:cs="TH Sarabun New"/>
          <w:color w:val="000000" w:themeColor="text1"/>
          <w:sz w:val="30"/>
          <w:szCs w:val="30"/>
          <w:cs/>
          <w:lang w:val="th-TH"/>
        </w:rPr>
        <w:t>สร้างแบบประเมินความพึงพอใจที่มีต่อรูปแบบการจัดอาหารไทยสไตล์ไฟน์ไดน์นิ่งพื้นที่ป่าตอง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กรณีศึกษาโรงแรมเครสท์ รีสอร์ต แอนด์ พูลวิลล่า </w:t>
      </w:r>
    </w:p>
    <w:p w:rsidR="00057C5B" w:rsidRDefault="00A367A4">
      <w:pPr>
        <w:pStyle w:val="NoSpacing"/>
        <w:jc w:val="thaiDistribute"/>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 xml:space="preserve">           3) </w:t>
      </w:r>
      <w:r>
        <w:rPr>
          <w:rFonts w:ascii="TH Sarabun New" w:hAnsi="TH Sarabun New" w:cs="TH Sarabun New"/>
          <w:color w:val="000000" w:themeColor="text1"/>
          <w:sz w:val="30"/>
          <w:szCs w:val="30"/>
          <w:cs/>
          <w:lang w:val="th-TH"/>
        </w:rPr>
        <w:t>นำแบบประเมินความพึงพอใจที่สร้างขึ้นเสนออาจารย์ที่ปรึกษาพิจารณาปรับปรุงแก้ไข</w:t>
      </w:r>
      <w:r>
        <w:rPr>
          <w:rFonts w:ascii="TH Sarabun New" w:hAnsi="TH Sarabun New" w:cs="TH Sarabun New"/>
          <w:color w:val="000000" w:themeColor="text1"/>
          <w:sz w:val="30"/>
          <w:szCs w:val="30"/>
          <w:cs/>
        </w:rPr>
        <w:t xml:space="preserve"> </w:t>
      </w:r>
    </w:p>
    <w:p w:rsidR="00057C5B" w:rsidRDefault="00A367A4">
      <w:pPr>
        <w:pStyle w:val="NoSpacing"/>
        <w:ind w:firstLine="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4</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นำแบบประเมินความพึงพอใจที่มีต่อรูปแบบการจัดอาหารไทยสไตล์ไฟน์ไดน์นิ่งพื้นที่ป่าตอง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  เสนอผู้เชี่ยวชาญตรวจสอบความตรงเชิงเนื้อหา (</w:t>
      </w:r>
      <w:r>
        <w:rPr>
          <w:rFonts w:ascii="TH Sarabun New" w:hAnsi="TH Sarabun New" w:cs="TH Sarabun New" w:hint="cs"/>
          <w:color w:val="000000" w:themeColor="text1"/>
          <w:sz w:val="30"/>
          <w:szCs w:val="30"/>
          <w:cs/>
          <w:lang w:val="th-TH"/>
        </w:rPr>
        <w:t>c</w:t>
      </w:r>
      <w:r>
        <w:rPr>
          <w:rFonts w:ascii="TH Sarabun New" w:hAnsi="TH Sarabun New" w:cs="TH Sarabun New"/>
          <w:color w:val="000000" w:themeColor="text1"/>
          <w:sz w:val="30"/>
          <w:szCs w:val="30"/>
          <w:cs/>
          <w:lang w:val="th-TH"/>
        </w:rPr>
        <w:t xml:space="preserve">ontent </w:t>
      </w:r>
      <w:r>
        <w:rPr>
          <w:rFonts w:ascii="TH Sarabun New" w:hAnsi="TH Sarabun New" w:cs="TH Sarabun New" w:hint="cs"/>
          <w:color w:val="000000" w:themeColor="text1"/>
          <w:sz w:val="30"/>
          <w:szCs w:val="30"/>
          <w:cs/>
          <w:lang w:val="th-TH"/>
        </w:rPr>
        <w:t>v</w:t>
      </w:r>
      <w:r>
        <w:rPr>
          <w:rFonts w:ascii="TH Sarabun New" w:hAnsi="TH Sarabun New" w:cs="TH Sarabun New"/>
          <w:color w:val="000000" w:themeColor="text1"/>
          <w:sz w:val="30"/>
          <w:szCs w:val="30"/>
          <w:cs/>
          <w:lang w:val="th-TH"/>
        </w:rPr>
        <w:t xml:space="preserve">alidity) จำนวน </w:t>
      </w:r>
      <w:r>
        <w:rPr>
          <w:rFonts w:ascii="TH Sarabun New" w:hAnsi="TH Sarabun New" w:cs="TH Sarabun New"/>
          <w:color w:val="000000" w:themeColor="text1"/>
          <w:sz w:val="30"/>
          <w:szCs w:val="30"/>
          <w:cs/>
        </w:rPr>
        <w:t xml:space="preserve">7 </w:t>
      </w:r>
      <w:r>
        <w:rPr>
          <w:rFonts w:ascii="TH Sarabun New" w:hAnsi="TH Sarabun New" w:cs="TH Sarabun New"/>
          <w:color w:val="000000" w:themeColor="text1"/>
          <w:sz w:val="30"/>
          <w:szCs w:val="30"/>
          <w:cs/>
          <w:lang w:val="th-TH"/>
        </w:rPr>
        <w:t xml:space="preserve">คนได้ค่าดัชนีความสอดคล้อง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Index of Item–Objective Congruence: IOC) </w:t>
      </w:r>
      <w:r>
        <w:rPr>
          <w:rFonts w:ascii="TH Sarabun New" w:hAnsi="TH Sarabun New" w:cs="TH Sarabun New"/>
          <w:color w:val="000000" w:themeColor="text1"/>
          <w:sz w:val="30"/>
          <w:szCs w:val="30"/>
          <w:cs/>
          <w:lang w:val="th-TH"/>
        </w:rPr>
        <w:t xml:space="preserve">เท่ากับ </w:t>
      </w:r>
      <w:r>
        <w:rPr>
          <w:rFonts w:ascii="TH Sarabun New" w:hAnsi="TH Sarabun New" w:cs="TH Sarabun New"/>
          <w:color w:val="000000" w:themeColor="text1"/>
          <w:sz w:val="30"/>
          <w:szCs w:val="30"/>
        </w:rPr>
        <w:t>0.</w:t>
      </w:r>
      <w:r>
        <w:rPr>
          <w:rFonts w:ascii="TH Sarabun New" w:hAnsi="TH Sarabun New" w:cs="TH Sarabun New"/>
          <w:color w:val="000000" w:themeColor="text1"/>
          <w:sz w:val="30"/>
          <w:szCs w:val="30"/>
          <w:cs/>
        </w:rPr>
        <w:t>89)</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และปรับปรุงแก้ไขตามคำแนะนำของผู้เชี่ยวชาญ</w:t>
      </w:r>
    </w:p>
    <w:p w:rsidR="00057C5B" w:rsidRDefault="00A367A4">
      <w:pPr>
        <w:pStyle w:val="NoSpacing"/>
        <w:tabs>
          <w:tab w:val="left" w:pos="720"/>
        </w:tabs>
        <w:ind w:firstLine="720"/>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5) </w:t>
      </w:r>
      <w:r>
        <w:rPr>
          <w:rFonts w:ascii="TH Sarabun New" w:hAnsi="TH Sarabun New" w:cs="TH Sarabun New"/>
          <w:color w:val="000000" w:themeColor="text1"/>
          <w:sz w:val="30"/>
          <w:szCs w:val="30"/>
          <w:cs/>
          <w:lang w:val="th-TH"/>
        </w:rPr>
        <w:t>นำแบบประเมินความพึงพอใจที่มีต่อรูปแบบการจัดอาหารไทยสไตล์ไฟน์ไดน์นิ่งพื้นที่ป่าตอง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กรณีศึกษาโรงแรมเครสท์รีสอร์ตแ</w:t>
      </w:r>
      <w:r w:rsidR="00842FDA">
        <w:rPr>
          <w:rFonts w:ascii="TH Sarabun New" w:hAnsi="TH Sarabun New" w:cs="TH Sarabun New"/>
          <w:color w:val="000000" w:themeColor="text1"/>
          <w:sz w:val="30"/>
          <w:szCs w:val="30"/>
          <w:cs/>
          <w:lang w:val="th-TH"/>
        </w:rPr>
        <w:t>อนด์พูลวิลล่า</w:t>
      </w:r>
      <w:r>
        <w:rPr>
          <w:rFonts w:ascii="TH Sarabun New" w:hAnsi="TH Sarabun New" w:cs="TH Sarabun New"/>
          <w:color w:val="000000" w:themeColor="text1"/>
          <w:sz w:val="30"/>
          <w:szCs w:val="30"/>
          <w:cs/>
          <w:lang w:val="th-TH"/>
        </w:rPr>
        <w:t xml:space="preserve">ที่ผ่านการปรับปรุงแก้ไขแล้วไปเก็บข้อมูลรายบุคคล จำนวน </w:t>
      </w:r>
      <w:r>
        <w:rPr>
          <w:rFonts w:ascii="TH Sarabun New" w:hAnsi="TH Sarabun New" w:cs="TH Sarabun New"/>
          <w:color w:val="000000" w:themeColor="text1"/>
          <w:sz w:val="30"/>
          <w:szCs w:val="30"/>
          <w:cs/>
        </w:rPr>
        <w:t>150</w:t>
      </w:r>
      <w:r>
        <w:rPr>
          <w:rFonts w:ascii="TH Sarabun New" w:hAnsi="TH Sarabun New" w:cs="TH Sarabun New"/>
          <w:color w:val="000000" w:themeColor="text1"/>
          <w:sz w:val="30"/>
          <w:szCs w:val="30"/>
          <w:cs/>
          <w:lang w:val="th-TH"/>
        </w:rPr>
        <w:t xml:space="preserve"> คน</w:t>
      </w:r>
      <w:r>
        <w:rPr>
          <w:rFonts w:ascii="TH Sarabun New" w:hAnsi="TH Sarabun New" w:cs="TH Sarabun New"/>
          <w:b/>
          <w:bCs/>
          <w:color w:val="000000" w:themeColor="text1"/>
          <w:sz w:val="30"/>
          <w:szCs w:val="30"/>
          <w:cs/>
        </w:rPr>
        <w:br/>
      </w:r>
      <w:r>
        <w:rPr>
          <w:rFonts w:ascii="TH Sarabun New" w:hAnsi="TH Sarabun New" w:cs="TH Sarabun New"/>
          <w:b/>
          <w:bCs/>
          <w:color w:val="000000" w:themeColor="text1"/>
          <w:sz w:val="30"/>
          <w:szCs w:val="30"/>
          <w:cs/>
        </w:rPr>
        <w:tab/>
      </w:r>
      <w:r>
        <w:rPr>
          <w:rFonts w:ascii="TH Sarabun New" w:hAnsi="TH Sarabun New" w:cs="TH Sarabun New"/>
          <w:color w:val="000000" w:themeColor="text1"/>
          <w:sz w:val="30"/>
          <w:szCs w:val="30"/>
          <w:cs/>
        </w:rPr>
        <w:t xml:space="preserve">6) </w:t>
      </w:r>
      <w:r>
        <w:rPr>
          <w:rFonts w:ascii="TH Sarabun New" w:hAnsi="TH Sarabun New" w:cs="TH Sarabun New"/>
          <w:color w:val="000000" w:themeColor="text1"/>
          <w:sz w:val="30"/>
          <w:szCs w:val="30"/>
          <w:cs/>
          <w:lang w:val="th-TH"/>
        </w:rPr>
        <w:t>นำชุดอาหารไทยสไตล์ไฟน์ไดน์นิ่งเสนอผู้ที่มีความเกี่ยวข้องภายในโรงแรม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จำนวน </w:t>
      </w:r>
      <w:r>
        <w:rPr>
          <w:rFonts w:ascii="TH Sarabun New" w:hAnsi="TH Sarabun New" w:cs="TH Sarabun New"/>
          <w:color w:val="000000" w:themeColor="text1"/>
          <w:sz w:val="30"/>
          <w:szCs w:val="30"/>
          <w:cs/>
        </w:rPr>
        <w:t xml:space="preserve">150 </w:t>
      </w:r>
      <w:r>
        <w:rPr>
          <w:rFonts w:ascii="TH Sarabun New" w:hAnsi="TH Sarabun New" w:cs="TH Sarabun New"/>
          <w:color w:val="000000" w:themeColor="text1"/>
          <w:sz w:val="30"/>
          <w:szCs w:val="30"/>
          <w:cs/>
          <w:lang w:val="th-TH"/>
        </w:rPr>
        <w:t>ชุดพร้อมแบบประเมินความพึงพอใจที่มีต่อรูปแบบการจัดอาหารไทยสไตล์ไฟน์ไดน์นิ่งพื้นที่ป่าตอง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กรณีศึกษาโรงแรมเครสท์ รีสอร์ต แอนด์ พูลวิลล่า  ได้แก่ ผู้รับบริการอาหารไทยสไตล์ไฟน์ไดน์นิ่งภายในโรงแรมเครสท์ รีสอร์ต แอนด์ พูลวิลล่า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Crest resort &amp; pool villas) </w:t>
      </w:r>
      <w:r>
        <w:rPr>
          <w:rFonts w:ascii="TH Sarabun New" w:hAnsi="TH Sarabun New" w:cs="TH Sarabun New"/>
          <w:color w:val="000000" w:themeColor="text1"/>
          <w:sz w:val="30"/>
          <w:szCs w:val="30"/>
          <w:cs/>
          <w:lang w:val="th-TH"/>
        </w:rPr>
        <w:t xml:space="preserve">และโรงแรมในเครือ โรงแรมอันดาคีรา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Andakira hotel) </w:t>
      </w:r>
      <w:r>
        <w:rPr>
          <w:rFonts w:ascii="TH Sarabun New" w:hAnsi="TH Sarabun New" w:cs="TH Sarabun New"/>
          <w:color w:val="000000" w:themeColor="text1"/>
          <w:sz w:val="30"/>
          <w:szCs w:val="30"/>
          <w:cs/>
          <w:lang w:val="th-TH"/>
        </w:rPr>
        <w:t xml:space="preserve">จำนวน </w:t>
      </w:r>
      <w:r>
        <w:rPr>
          <w:rFonts w:ascii="TH Sarabun New" w:hAnsi="TH Sarabun New" w:cs="TH Sarabun New"/>
          <w:color w:val="000000" w:themeColor="text1"/>
          <w:sz w:val="30"/>
          <w:szCs w:val="30"/>
        </w:rPr>
        <w:t xml:space="preserve">40 </w:t>
      </w:r>
      <w:r>
        <w:rPr>
          <w:rFonts w:ascii="TH Sarabun New" w:hAnsi="TH Sarabun New" w:cs="TH Sarabun New"/>
          <w:color w:val="000000" w:themeColor="text1"/>
          <w:sz w:val="30"/>
          <w:szCs w:val="30"/>
          <w:cs/>
          <w:lang w:val="th-TH"/>
        </w:rPr>
        <w:t>คน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ประเมินความพึงพอใจที่มีต่อรูปแบบการจัดอาหารไทยสไตล์ไฟน์ไดน์นิ่งพื้นที่ป่าตอง จังหวัดภูเก็ต: กรณีศึกษาโรงแรมเครสท์ รีสอร์ต แอนด์ พูลวิลล่า</w:t>
      </w:r>
      <w:r>
        <w:rPr>
          <w:rFonts w:ascii="TH Sarabun New" w:hAnsi="TH Sarabun New" w:cs="TH Sarabun New"/>
          <w:b/>
          <w:bCs/>
          <w:color w:val="000000" w:themeColor="text1"/>
          <w:sz w:val="30"/>
          <w:szCs w:val="30"/>
          <w:cs/>
        </w:rPr>
        <w:t xml:space="preserve"> </w:t>
      </w:r>
      <w:r>
        <w:rPr>
          <w:rFonts w:ascii="TH Sarabun New" w:hAnsi="TH Sarabun New" w:cs="TH Sarabun New"/>
          <w:color w:val="000000" w:themeColor="text1"/>
          <w:sz w:val="30"/>
          <w:szCs w:val="30"/>
          <w:cs/>
          <w:lang w:val="th-TH"/>
        </w:rPr>
        <w:t>โดยแบบประเมิน</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แบ่งออกเป็น </w:t>
      </w:r>
      <w:r>
        <w:rPr>
          <w:rFonts w:ascii="TH Sarabun New" w:hAnsi="TH Sarabun New" w:cs="TH Sarabun New"/>
          <w:color w:val="000000" w:themeColor="text1"/>
          <w:sz w:val="30"/>
          <w:szCs w:val="30"/>
        </w:rPr>
        <w:t>3</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ส่วน ดังนี้</w:t>
      </w:r>
      <w:r>
        <w:rPr>
          <w:color w:val="000000" w:themeColor="text1"/>
          <w:cs/>
        </w:rPr>
        <w:t xml:space="preserve"> </w:t>
      </w:r>
      <w:r>
        <w:rPr>
          <w:color w:val="000000" w:themeColor="text1"/>
          <w:cs/>
        </w:rPr>
        <w:tab/>
      </w:r>
      <w:r>
        <w:rPr>
          <w:b/>
          <w:bCs/>
          <w:color w:val="000000" w:themeColor="text1"/>
          <w:cs/>
        </w:rPr>
        <w:br/>
        <w:t xml:space="preserve"> </w:t>
      </w:r>
      <w:r>
        <w:rPr>
          <w:b/>
          <w:bCs/>
          <w:color w:val="000000" w:themeColor="text1"/>
          <w:cs/>
        </w:rPr>
        <w:tab/>
      </w:r>
      <w:r>
        <w:rPr>
          <w:rFonts w:ascii="TH Sarabun New" w:hAnsi="TH Sarabun New" w:cs="TH Sarabun New"/>
          <w:b/>
          <w:bCs/>
          <w:color w:val="000000" w:themeColor="text1"/>
          <w:sz w:val="30"/>
          <w:szCs w:val="30"/>
          <w:cs/>
          <w:lang w:val="th-TH"/>
        </w:rPr>
        <w:t xml:space="preserve">ตอนที่ </w:t>
      </w:r>
      <w:r>
        <w:rPr>
          <w:rFonts w:ascii="TH Sarabun New" w:hAnsi="TH Sarabun New" w:cs="TH Sarabun New"/>
          <w:b/>
          <w:bCs/>
          <w:color w:val="000000" w:themeColor="text1"/>
          <w:sz w:val="30"/>
          <w:szCs w:val="30"/>
        </w:rPr>
        <w:t>1</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ข้อมูลทั่วไปของผู้ตอบแบบประเมิน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b/>
          <w:bCs/>
          <w:color w:val="000000" w:themeColor="text1"/>
          <w:sz w:val="30"/>
          <w:szCs w:val="30"/>
          <w:cs/>
          <w:lang w:val="th-TH"/>
        </w:rPr>
        <w:t xml:space="preserve">ตอนที่ </w:t>
      </w:r>
      <w:r>
        <w:rPr>
          <w:rFonts w:ascii="TH Sarabun New" w:hAnsi="TH Sarabun New" w:cs="TH Sarabun New"/>
          <w:b/>
          <w:bCs/>
          <w:color w:val="000000" w:themeColor="text1"/>
          <w:sz w:val="30"/>
          <w:szCs w:val="30"/>
        </w:rPr>
        <w:t>2</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ความพึงพอใจที่มีต่ออาหารไทยสไตล์ไฟน์ไดน์นิ่ง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lang w:val="th-TH"/>
        </w:rPr>
        <w:t xml:space="preserve">ลักษณะของแบบประเมินมาตราส่วนประมาณค่า </w:t>
      </w:r>
      <w:r>
        <w:rPr>
          <w:rFonts w:ascii="TH Sarabun New" w:hAnsi="TH Sarabun New" w:cs="TH Sarabun New"/>
          <w:color w:val="000000" w:themeColor="text1"/>
          <w:sz w:val="30"/>
          <w:szCs w:val="30"/>
          <w:cs/>
        </w:rPr>
        <w:t>(</w:t>
      </w:r>
      <w:r w:rsidR="00842FDA">
        <w:rPr>
          <w:rFonts w:ascii="TH Sarabun New" w:hAnsi="TH Sarabun New" w:cs="TH Sarabun New"/>
          <w:color w:val="000000" w:themeColor="text1"/>
          <w:sz w:val="30"/>
          <w:szCs w:val="30"/>
        </w:rPr>
        <w:t>r</w:t>
      </w:r>
      <w:r>
        <w:rPr>
          <w:rFonts w:ascii="TH Sarabun New" w:hAnsi="TH Sarabun New" w:cs="TH Sarabun New"/>
          <w:color w:val="000000" w:themeColor="text1"/>
          <w:sz w:val="30"/>
          <w:szCs w:val="30"/>
        </w:rPr>
        <w:t xml:space="preserve">ating scale) </w:t>
      </w:r>
      <w:r>
        <w:rPr>
          <w:rFonts w:ascii="TH Sarabun New" w:hAnsi="TH Sarabun New" w:cs="TH Sarabun New"/>
          <w:color w:val="000000" w:themeColor="text1"/>
          <w:sz w:val="30"/>
          <w:szCs w:val="30"/>
          <w:cs/>
          <w:lang w:val="th-TH"/>
        </w:rPr>
        <w:t xml:space="preserve">ซึ่งประกอบด้วยคำตอบ </w:t>
      </w:r>
      <w:r>
        <w:rPr>
          <w:rFonts w:ascii="TH Sarabun New" w:hAnsi="TH Sarabun New" w:cs="TH Sarabun New"/>
          <w:color w:val="000000" w:themeColor="text1"/>
          <w:sz w:val="30"/>
          <w:szCs w:val="30"/>
        </w:rPr>
        <w:t>5</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ระดับ ของ</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ลิเคิร์ท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ธานินทร์ ศิลป์จารุ</w:t>
      </w:r>
      <w:r>
        <w:rPr>
          <w:rFonts w:ascii="TH Sarabun New" w:hAnsi="TH Sarabun New" w:cs="TH Sarabun New"/>
          <w:color w:val="000000" w:themeColor="text1"/>
          <w:sz w:val="30"/>
          <w:szCs w:val="30"/>
        </w:rPr>
        <w:t xml:space="preserve">, 2563) </w:t>
      </w:r>
      <w:r>
        <w:rPr>
          <w:rFonts w:ascii="TH Sarabun New" w:hAnsi="TH Sarabun New" w:cs="TH Sarabun New"/>
          <w:color w:val="000000" w:themeColor="text1"/>
          <w:sz w:val="30"/>
          <w:szCs w:val="30"/>
          <w:cs/>
          <w:lang w:val="th-TH"/>
        </w:rPr>
        <w:t xml:space="preserve">ตั้งแต่ค่าน้อยที่สุด คือ </w:t>
      </w:r>
      <w:r>
        <w:rPr>
          <w:rFonts w:ascii="TH Sarabun New" w:hAnsi="TH Sarabun New" w:cs="TH Sarabun New"/>
          <w:color w:val="000000" w:themeColor="text1"/>
          <w:sz w:val="30"/>
          <w:szCs w:val="30"/>
        </w:rPr>
        <w:t>1</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จนถึง ค่ามากที่สุด คือ </w:t>
      </w:r>
      <w:r>
        <w:rPr>
          <w:rFonts w:ascii="TH Sarabun New" w:hAnsi="TH Sarabun New" w:cs="TH Sarabun New"/>
          <w:color w:val="000000" w:themeColor="text1"/>
          <w:sz w:val="30"/>
          <w:szCs w:val="30"/>
        </w:rPr>
        <w:t>5</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มีเกณฑ์ระดับค่าน้ำหนัก ดังนี้ </w:t>
      </w:r>
    </w:p>
    <w:p w:rsidR="00057C5B" w:rsidRDefault="00A367A4">
      <w:pPr>
        <w:spacing w:after="0" w:line="240" w:lineRule="auto"/>
        <w:jc w:val="both"/>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b/>
          <w:bCs/>
          <w:color w:val="000000" w:themeColor="text1"/>
          <w:sz w:val="30"/>
          <w:szCs w:val="30"/>
          <w:cs/>
          <w:lang w:val="th-TH"/>
        </w:rPr>
        <w:t xml:space="preserve">ระดับความพึงพอใจ  </w:t>
      </w:r>
      <w:r>
        <w:rPr>
          <w:rFonts w:ascii="TH Sarabun New" w:hAnsi="TH Sarabun New" w:cs="TH Sarabun New"/>
          <w:color w:val="000000" w:themeColor="text1"/>
          <w:sz w:val="30"/>
          <w:szCs w:val="30"/>
          <w:cs/>
          <w:lang w:val="th-TH"/>
        </w:rPr>
        <w:t xml:space="preserve">              </w:t>
      </w:r>
      <w:r>
        <w:rPr>
          <w:rFonts w:ascii="TH Sarabun New" w:hAnsi="TH Sarabun New" w:cs="TH Sarabun New" w:hint="cs"/>
          <w:color w:val="000000" w:themeColor="text1"/>
          <w:sz w:val="30"/>
          <w:szCs w:val="30"/>
          <w:cs/>
          <w:lang w:val="th-TH"/>
        </w:rPr>
        <w:t xml:space="preserve">  </w:t>
      </w:r>
      <w:r>
        <w:rPr>
          <w:rFonts w:ascii="TH Sarabun New" w:hAnsi="TH Sarabun New" w:cs="TH Sarabun New"/>
          <w:b/>
          <w:bCs/>
          <w:color w:val="000000" w:themeColor="text1"/>
          <w:sz w:val="30"/>
          <w:szCs w:val="30"/>
          <w:cs/>
          <w:lang w:val="th-TH"/>
        </w:rPr>
        <w:t xml:space="preserve">ความหมาย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5</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มีความพึงพอใจอยู่ในระดับมากที่สุด</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4</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cs/>
          <w:lang w:val="th-TH"/>
        </w:rPr>
        <w:t>มีความพึงพอใจอยู่ในระดับมาก</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cs/>
        </w:rPr>
        <w:tab/>
        <w:t>3</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cs/>
          <w:lang w:val="th-TH"/>
        </w:rPr>
        <w:t xml:space="preserve">มีความพึงพอใจอยู่ในระดับปานกลาง  </w:t>
      </w:r>
      <w:r>
        <w:rPr>
          <w:rFonts w:ascii="TH Sarabun New" w:hAnsi="TH Sarabun New" w:cs="TH Sarabun New"/>
          <w:color w:val="000000" w:themeColor="text1"/>
          <w:sz w:val="30"/>
          <w:szCs w:val="30"/>
          <w:cs/>
          <w:lang w:val="th-TH"/>
        </w:rPr>
        <w:tab/>
        <w:t xml:space="preserve">   </w:t>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2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cs/>
          <w:lang w:val="th-TH"/>
        </w:rPr>
        <w:t>มีความพึงพอใจอยู่ในระดับน้อย</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b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1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t xml:space="preserve">          </w:t>
      </w:r>
      <w:r>
        <w:rPr>
          <w:rFonts w:ascii="TH Sarabun New" w:hAnsi="TH Sarabun New" w:cs="TH Sarabun New"/>
          <w:color w:val="000000" w:themeColor="text1"/>
          <w:sz w:val="30"/>
          <w:szCs w:val="30"/>
          <w:cs/>
          <w:lang w:val="th-TH"/>
        </w:rPr>
        <w:t xml:space="preserve">มีความพึงพอใจอยู่ในระดับน้อยที่สุด  </w:t>
      </w:r>
    </w:p>
    <w:p w:rsidR="00057C5B" w:rsidRDefault="00A367A4">
      <w:pPr>
        <w:tabs>
          <w:tab w:val="left" w:pos="720"/>
        </w:tabs>
        <w:spacing w:after="0"/>
        <w:jc w:val="thaiDistribute"/>
        <w:rPr>
          <w:rFonts w:ascii="TH Sarabun New" w:hAnsi="TH Sarabun New" w:cs="TH Sarabun New"/>
          <w:color w:val="000000" w:themeColor="text1"/>
          <w:sz w:val="30"/>
          <w:szCs w:val="30"/>
          <w:cs/>
          <w:lang w:val="th-TH"/>
        </w:rPr>
      </w:pPr>
      <w:r>
        <w:rPr>
          <w:rFonts w:ascii="TH Sarabun New" w:hAnsi="TH Sarabun New" w:cs="TH Sarabun New"/>
          <w:b/>
          <w:bCs/>
          <w:color w:val="000000" w:themeColor="text1"/>
          <w:sz w:val="30"/>
          <w:szCs w:val="30"/>
          <w:cs/>
        </w:rPr>
        <w:tab/>
      </w:r>
      <w:r>
        <w:rPr>
          <w:rFonts w:ascii="TH Sarabun New" w:hAnsi="TH Sarabun New" w:cs="TH Sarabun New"/>
          <w:b/>
          <w:bCs/>
          <w:color w:val="000000" w:themeColor="text1"/>
          <w:sz w:val="30"/>
          <w:szCs w:val="30"/>
          <w:cs/>
          <w:lang w:val="th-TH"/>
        </w:rPr>
        <w:t xml:space="preserve">ตอนที่ </w:t>
      </w:r>
      <w:r>
        <w:rPr>
          <w:rFonts w:ascii="TH Sarabun New" w:hAnsi="TH Sarabun New" w:cs="TH Sarabun New"/>
          <w:b/>
          <w:bCs/>
          <w:color w:val="000000" w:themeColor="text1"/>
          <w:sz w:val="30"/>
          <w:szCs w:val="30"/>
        </w:rPr>
        <w:t>3</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ความคิดเห็นเพิ่มเติม และข้อเสนอแนะ ลักษณะแบบคำถามปลายเปิด</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 xml:space="preserve">(open ended question) </w:t>
      </w:r>
      <w:r>
        <w:rPr>
          <w:rFonts w:ascii="TH Sarabun New" w:hAnsi="TH Sarabun New" w:cs="TH Sarabun New"/>
          <w:color w:val="000000" w:themeColor="text1"/>
          <w:sz w:val="30"/>
          <w:szCs w:val="30"/>
          <w:cs/>
          <w:lang w:val="th-TH"/>
        </w:rPr>
        <w:t>โดยเปิดโอกาสให้ผู้ตอบแบบสอบถามสามารถแสดงความเห็นเพิ่มเติมได้</w:t>
      </w:r>
    </w:p>
    <w:p w:rsidR="00057C5B" w:rsidRDefault="00A367A4">
      <w:pPr>
        <w:tabs>
          <w:tab w:val="left" w:pos="720"/>
        </w:tabs>
        <w:spacing w:after="0"/>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ab/>
        <w:t>7</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รวบรวมข้อมูลและวิเคราะห์ผล</w:t>
      </w:r>
    </w:p>
    <w:p w:rsidR="00057C5B" w:rsidRDefault="00057C5B">
      <w:pPr>
        <w:spacing w:after="0" w:line="240" w:lineRule="auto"/>
        <w:jc w:val="thaiDistribute"/>
        <w:rPr>
          <w:rFonts w:ascii="TH Sarabun New" w:hAnsi="TH Sarabun New" w:cs="TH Sarabun New"/>
          <w:b/>
          <w:bCs/>
          <w:color w:val="000000" w:themeColor="text1"/>
          <w:sz w:val="30"/>
          <w:szCs w:val="30"/>
          <w:cs/>
          <w:lang w:val="th-TH"/>
        </w:rPr>
      </w:pPr>
    </w:p>
    <w:p w:rsidR="00057C5B" w:rsidRDefault="00A367A4">
      <w:pPr>
        <w:spacing w:after="0" w:line="240" w:lineRule="auto"/>
        <w:jc w:val="thaiDistribute"/>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การวิเคราะห์ข้อมูล</w:t>
      </w:r>
    </w:p>
    <w:p w:rsidR="00057C5B" w:rsidRDefault="00A367A4">
      <w:pPr>
        <w:spacing w:after="0"/>
        <w:ind w:firstLine="720"/>
        <w:jc w:val="thaiDistribute"/>
        <w:rPr>
          <w:rFonts w:ascii="TH Sarabun New" w:eastAsia="TH SarabunPSK" w:hAnsi="TH Sarabun New" w:cs="TH Sarabun New"/>
          <w:color w:val="000000" w:themeColor="text1"/>
          <w:sz w:val="30"/>
          <w:szCs w:val="30"/>
        </w:rPr>
      </w:pPr>
      <w:r>
        <w:rPr>
          <w:rFonts w:ascii="TH Sarabun New" w:hAnsi="TH Sarabun New" w:cs="TH Sarabun New"/>
          <w:color w:val="000000" w:themeColor="text1"/>
          <w:sz w:val="30"/>
          <w:szCs w:val="30"/>
          <w:cs/>
          <w:lang w:val="th-TH"/>
        </w:rPr>
        <w:t xml:space="preserve">การวิจัยครั้งนี้เป็นการวิจัยแบบผสมผสาน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mixed method</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ที่ผสมผสานการวิจัยเชิงคุณภาพและการวิจัยเชิงปริมาณ</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ซึ่งศึกษาจากผู้ให้ข้อมูลหลักแบบเจาะจง จำนวน </w:t>
      </w:r>
      <w:r>
        <w:rPr>
          <w:rFonts w:ascii="TH Sarabun New" w:hAnsi="TH Sarabun New" w:cs="TH Sarabun New"/>
          <w:color w:val="000000" w:themeColor="text1"/>
          <w:sz w:val="30"/>
          <w:szCs w:val="30"/>
        </w:rPr>
        <w:t>10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คน โดยมีหลักเกณฑ์ผู้ให้ข้อมูลสำคัญ ประกอบด้วย </w:t>
      </w:r>
      <w:r>
        <w:rPr>
          <w:rFonts w:ascii="TH Sarabun New" w:hAnsi="TH Sarabun New" w:cs="TH Sarabun New"/>
          <w:color w:val="000000" w:themeColor="text1"/>
          <w:sz w:val="30"/>
          <w:szCs w:val="30"/>
        </w:rPr>
        <w:t>1</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ผู้ประกอบการร้านอาหารไทยระดับสูง</w:t>
      </w:r>
      <w:r w:rsidR="00842FDA">
        <w:rPr>
          <w:rFonts w:ascii="TH Sarabun New" w:hAnsi="TH Sarabun New" w:cs="TH Sarabun New" w:hint="cs"/>
          <w:color w:val="000000" w:themeColor="text1"/>
          <w:sz w:val="30"/>
          <w:szCs w:val="30"/>
          <w:cs/>
          <w:lang w:val="th-TH"/>
        </w:rPr>
        <w:t xml:space="preserve"> และ</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2</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บุคลากรด้านการประกอบอาหารไทยในภัตตาคารระดับสูง </w:t>
      </w:r>
      <w:r>
        <w:rPr>
          <w:rFonts w:ascii="TH Sarabun New" w:hAnsi="TH Sarabun New" w:cs="TH Sarabun New"/>
          <w:color w:val="000000" w:themeColor="text1"/>
          <w:sz w:val="30"/>
          <w:szCs w:val="30"/>
        </w:rPr>
        <w:t>(chef)</w:t>
      </w:r>
      <w:r>
        <w:rPr>
          <w:rFonts w:ascii="TH Sarabun New" w:hAnsi="TH Sarabun New" w:cs="TH Sarabun New"/>
          <w:color w:val="000000" w:themeColor="text1"/>
          <w:sz w:val="30"/>
          <w:szCs w:val="30"/>
          <w:cs/>
          <w:lang w:val="th-TH"/>
        </w:rPr>
        <w:t xml:space="preserve"> ภายในพื้นที่ป่าตอง จังหวัดภูเก็ต ใช้การเก็บรวมรวบข้อมูลโดยใช้วิธีการสัมภาษณ์ เครื่องมือที่ใช้ในการวิจัยสำหรับการศึกษา ได้แก่ แบบสัมภาษณ์โดยมีแนวคำถาม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ใช้การวิเคราะห์เชิงเนื้อหา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content analysis) </w:t>
      </w:r>
      <w:r>
        <w:rPr>
          <w:rFonts w:ascii="TH Sarabun New" w:hAnsi="TH Sarabun New" w:cs="TH Sarabun New"/>
          <w:color w:val="000000" w:themeColor="text1"/>
          <w:sz w:val="30"/>
          <w:szCs w:val="30"/>
          <w:cs/>
          <w:lang w:val="th-TH"/>
        </w:rPr>
        <w:t>การวิเคราะห์ข้อมูลโดยจ</w:t>
      </w:r>
      <w:r>
        <w:rPr>
          <w:rFonts w:ascii="TH Sarabun New" w:hAnsi="TH Sarabun New" w:cs="TH Sarabun New" w:hint="cs"/>
          <w:color w:val="000000" w:themeColor="text1"/>
          <w:sz w:val="30"/>
          <w:szCs w:val="30"/>
          <w:cs/>
          <w:lang w:val="th-TH"/>
        </w:rPr>
        <w:t>ั</w:t>
      </w:r>
      <w:r>
        <w:rPr>
          <w:rFonts w:ascii="TH Sarabun New" w:hAnsi="TH Sarabun New" w:cs="TH Sarabun New"/>
          <w:color w:val="000000" w:themeColor="text1"/>
          <w:sz w:val="30"/>
          <w:szCs w:val="30"/>
          <w:cs/>
          <w:lang w:val="th-TH"/>
        </w:rPr>
        <w:t>ดเป็นหมวดหมู่และหาส่วนสำคัญของเนื้อหาจากนั้นอธิบายปรากฏการณ์และการสร้างบทสรุป</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กล่าวคือ ผู้วิจัยใช้วิธีการตีความจากปรากฏการณ์ เพื่อนําไปสู่การสร้างข้อสรุปผลการศึกษาจากปรากฏการณ์ที่เกิดขึ้นตามข้อค้นพบที่ได้จากการศึกษาตามวัตถุประสงค์ของการวิจัยและทำการตรวจสอบความน่าเชื่อถือของข้อมูลด้วยวิธีการตรวจสอบสามเส้าด้านผู้วิจัย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investigator triangulation)</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 ในส่วนของการวิเคราะห์ข้อมูลเชิงปริมาณ</w:t>
      </w:r>
      <w:r>
        <w:rPr>
          <w:rFonts w:ascii="TH Sarabun New" w:hAnsi="TH Sarabun New" w:cs="TH Sarabun New"/>
          <w:color w:val="000000" w:themeColor="text1"/>
          <w:sz w:val="30"/>
          <w:szCs w:val="30"/>
          <w:cs/>
        </w:rPr>
        <w:t xml:space="preserve"> </w:t>
      </w:r>
      <w:r>
        <w:rPr>
          <w:rFonts w:ascii="TH Sarabun New" w:eastAsia="TH SarabunPSK" w:hAnsi="TH Sarabun New" w:cs="TH Sarabun New"/>
          <w:color w:val="000000" w:themeColor="text1"/>
          <w:sz w:val="30"/>
          <w:szCs w:val="30"/>
          <w:cs/>
          <w:lang w:val="th-TH" w:eastAsia="zh-CN"/>
        </w:rPr>
        <w:t xml:space="preserve">ใช้สถิติเชิงพรรณนา ได้แก่ ค่าความถี่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frequency)</w:t>
      </w:r>
      <w:r>
        <w:rPr>
          <w:rFonts w:ascii="TH Sarabun New" w:eastAsia="TH SarabunPSK" w:hAnsi="TH Sarabun New" w:cs="TH Sarabun New"/>
          <w:color w:val="000000" w:themeColor="text1"/>
          <w:sz w:val="30"/>
          <w:szCs w:val="30"/>
          <w:cs/>
          <w:lang w:val="th" w:eastAsia="zh-CN" w:bidi="th"/>
        </w:rPr>
        <w:t xml:space="preserve"> </w:t>
      </w:r>
      <w:r>
        <w:rPr>
          <w:rFonts w:ascii="TH Sarabun New" w:eastAsia="TH SarabunPSK" w:hAnsi="TH Sarabun New" w:cs="TH Sarabun New"/>
          <w:color w:val="000000" w:themeColor="text1"/>
          <w:sz w:val="30"/>
          <w:szCs w:val="30"/>
          <w:cs/>
          <w:lang w:val="th-TH" w:eastAsia="zh-CN"/>
        </w:rPr>
        <w:t xml:space="preserve">ร้อยละ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percentage)</w:t>
      </w:r>
      <w:r>
        <w:rPr>
          <w:rFonts w:ascii="TH Sarabun New" w:eastAsia="TH SarabunPSK" w:hAnsi="TH Sarabun New" w:cs="TH Sarabun New"/>
          <w:color w:val="000000" w:themeColor="text1"/>
          <w:sz w:val="30"/>
          <w:szCs w:val="30"/>
          <w:cs/>
          <w:lang w:val="th" w:eastAsia="zh-CN" w:bidi="th"/>
        </w:rPr>
        <w:t xml:space="preserve"> </w:t>
      </w:r>
      <w:r>
        <w:rPr>
          <w:rFonts w:ascii="TH Sarabun New" w:eastAsia="TH SarabunPSK" w:hAnsi="TH Sarabun New" w:cs="TH Sarabun New"/>
          <w:color w:val="000000" w:themeColor="text1"/>
          <w:sz w:val="30"/>
          <w:szCs w:val="30"/>
          <w:cs/>
          <w:lang w:val="th-TH" w:eastAsia="zh-CN"/>
        </w:rPr>
        <w:t xml:space="preserve">ค่าเฉลี่ย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mean)</w:t>
      </w:r>
      <w:r>
        <w:rPr>
          <w:rFonts w:ascii="TH Sarabun New" w:eastAsia="TH SarabunPSK" w:hAnsi="TH Sarabun New" w:cs="TH Sarabun New"/>
          <w:color w:val="000000" w:themeColor="text1"/>
          <w:sz w:val="30"/>
          <w:szCs w:val="30"/>
          <w:cs/>
          <w:lang w:val="th" w:eastAsia="zh-CN" w:bidi="th"/>
        </w:rPr>
        <w:t xml:space="preserve"> </w:t>
      </w:r>
      <w:r>
        <w:rPr>
          <w:rFonts w:ascii="TH Sarabun New" w:eastAsia="TH SarabunPSK" w:hAnsi="TH Sarabun New" w:cs="TH Sarabun New"/>
          <w:color w:val="000000" w:themeColor="text1"/>
          <w:sz w:val="30"/>
          <w:szCs w:val="30"/>
          <w:cs/>
          <w:lang w:val="th-TH" w:eastAsia="zh-CN"/>
        </w:rPr>
        <w:t xml:space="preserve">ส่วนเบี่ยงเบนมาตรฐาน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standard deviation)</w:t>
      </w:r>
      <w:r>
        <w:rPr>
          <w:rFonts w:ascii="TH Sarabun New" w:eastAsia="TH SarabunPSK" w:hAnsi="TH Sarabun New" w:cs="TH Sarabun New"/>
          <w:color w:val="000000" w:themeColor="text1"/>
          <w:sz w:val="30"/>
          <w:szCs w:val="30"/>
          <w:cs/>
          <w:lang w:eastAsia="zh-CN"/>
        </w:rPr>
        <w:t xml:space="preserve"> </w:t>
      </w:r>
      <w:r>
        <w:rPr>
          <w:rFonts w:ascii="TH Sarabun New" w:eastAsia="TH SarabunPSK" w:hAnsi="TH Sarabun New" w:cs="TH Sarabun New"/>
          <w:color w:val="000000" w:themeColor="text1"/>
          <w:sz w:val="30"/>
          <w:szCs w:val="30"/>
          <w:cs/>
          <w:lang w:val="th-TH" w:eastAsia="zh-CN"/>
        </w:rPr>
        <w:t xml:space="preserve">สถิติเชิงอนุมาน ใช้ในการทดสอบสมมติฐาน ได้แก่ การวิเคราะห์ความแปรปรวนทางเดียว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one–way ANOVA)</w:t>
      </w:r>
      <w:r>
        <w:rPr>
          <w:rFonts w:ascii="TH Sarabun New" w:eastAsia="TH SarabunPSK" w:hAnsi="TH Sarabun New" w:cs="TH Sarabun New"/>
          <w:color w:val="000000" w:themeColor="text1"/>
          <w:sz w:val="30"/>
          <w:szCs w:val="30"/>
          <w:cs/>
          <w:lang w:eastAsia="zh-CN"/>
        </w:rPr>
        <w:t xml:space="preserve"> </w:t>
      </w:r>
      <w:r>
        <w:rPr>
          <w:rFonts w:ascii="TH Sarabun New" w:eastAsia="TH SarabunPSK" w:hAnsi="TH Sarabun New" w:cs="TH Sarabun New"/>
          <w:color w:val="000000" w:themeColor="text1"/>
          <w:sz w:val="30"/>
          <w:szCs w:val="30"/>
          <w:cs/>
          <w:lang w:val="th-TH" w:eastAsia="zh-CN"/>
        </w:rPr>
        <w:t xml:space="preserve">เพื่อเปรียบเทียบค่าเฉลี่ยความพึงพอใจโดยรวมจำแนกตามช่วงอายุ และการทดสอบความแตกต่างรายคู่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 xml:space="preserve">Post </w:t>
      </w:r>
      <w:r>
        <w:rPr>
          <w:rFonts w:ascii="TH Sarabun New" w:eastAsia="TH SarabunPSK" w:hAnsi="TH Sarabun New" w:cs="TH Sarabun New"/>
          <w:color w:val="000000" w:themeColor="text1"/>
          <w:sz w:val="30"/>
          <w:szCs w:val="30"/>
          <w:lang w:eastAsia="zh-CN"/>
        </w:rPr>
        <w:t>h</w:t>
      </w:r>
      <w:r>
        <w:rPr>
          <w:rFonts w:ascii="TH Sarabun New" w:eastAsia="TH SarabunPSK" w:hAnsi="TH Sarabun New" w:cs="TH Sarabun New"/>
          <w:color w:val="000000" w:themeColor="text1"/>
          <w:sz w:val="30"/>
          <w:szCs w:val="30"/>
          <w:lang w:eastAsia="zh-CN" w:bidi="ar"/>
        </w:rPr>
        <w:t>oc test: Tukey HSD)</w:t>
      </w:r>
      <w:r>
        <w:rPr>
          <w:rFonts w:ascii="TH Sarabun New" w:eastAsia="TH SarabunPSK" w:hAnsi="TH Sarabun New" w:cs="TH Sarabun New"/>
          <w:color w:val="000000" w:themeColor="text1"/>
          <w:sz w:val="30"/>
          <w:szCs w:val="30"/>
          <w:cs/>
          <w:lang w:val="th" w:eastAsia="zh-CN" w:bidi="th"/>
        </w:rPr>
        <w:t xml:space="preserve"> </w:t>
      </w:r>
      <w:r>
        <w:rPr>
          <w:rFonts w:ascii="TH Sarabun New" w:eastAsia="TH SarabunPSK" w:hAnsi="TH Sarabun New" w:cs="TH Sarabun New"/>
          <w:color w:val="000000" w:themeColor="text1"/>
          <w:sz w:val="30"/>
          <w:szCs w:val="30"/>
          <w:cs/>
          <w:lang w:val="th-TH" w:eastAsia="zh-CN"/>
        </w:rPr>
        <w:t>เพื่อเปรียบเทียบความแตกต่างระหว่างกลุ่มอายุแต่ละช่วง</w:t>
      </w:r>
    </w:p>
    <w:p w:rsidR="00057C5B" w:rsidRDefault="00057C5B">
      <w:pPr>
        <w:pStyle w:val="NoSpacing"/>
        <w:tabs>
          <w:tab w:val="left" w:pos="851"/>
        </w:tabs>
        <w:jc w:val="thaiDistribute"/>
        <w:rPr>
          <w:rFonts w:ascii="TH Sarabun New" w:hAnsi="TH Sarabun New" w:cs="TH Sarabun New"/>
          <w:b/>
          <w:bCs/>
          <w:color w:val="000000" w:themeColor="text1"/>
          <w:sz w:val="30"/>
          <w:szCs w:val="30"/>
          <w:cs/>
          <w:lang w:val="th-TH"/>
        </w:rPr>
      </w:pPr>
    </w:p>
    <w:p w:rsidR="00057C5B" w:rsidRDefault="00A367A4">
      <w:pPr>
        <w:pStyle w:val="NoSpacing"/>
        <w:tabs>
          <w:tab w:val="left" w:pos="851"/>
        </w:tabs>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cs/>
          <w:lang w:val="th-TH"/>
        </w:rPr>
        <w:t xml:space="preserve">ผลการวิจัย </w:t>
      </w:r>
    </w:p>
    <w:p w:rsidR="00057C5B" w:rsidRDefault="00A367A4">
      <w:pPr>
        <w:pStyle w:val="NoSpacing"/>
        <w:tabs>
          <w:tab w:val="left" w:pos="720"/>
        </w:tabs>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 xml:space="preserve"> </w:t>
      </w:r>
      <w:r>
        <w:rPr>
          <w:rFonts w:ascii="TH Sarabun New" w:hAnsi="TH Sarabun New" w:cs="TH Sarabun New"/>
          <w:b/>
          <w:bCs/>
          <w:color w:val="000000" w:themeColor="text1"/>
          <w:sz w:val="30"/>
          <w:szCs w:val="30"/>
          <w:cs/>
          <w:lang w:val="th-TH"/>
        </w:rPr>
        <w:tab/>
        <w:t xml:space="preserve">1. การศึกษาองค์ประกอบการบริการอาหารไทยระดับสูง พื้นที่ป่าตอง จังหวัดภูเก็ต: กรณีศึกษาโรงแรมเครสท์ รีสอร์ต แอนด์ พูลวิลล่า </w:t>
      </w:r>
    </w:p>
    <w:p w:rsidR="00057C5B" w:rsidRDefault="00A367A4">
      <w:pPr>
        <w:pStyle w:val="NoSpacing"/>
        <w:tabs>
          <w:tab w:val="left" w:pos="720"/>
        </w:tabs>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ab/>
        <w:t>ผลการวิจัยพบว่า องค์ประกอบการบริการอาหารไทยระดับสูง สามารถจำแนกองค</w:t>
      </w:r>
      <w:r w:rsidR="00842FDA">
        <w:rPr>
          <w:rFonts w:ascii="TH Sarabun New" w:hAnsi="TH Sarabun New" w:cs="TH Sarabun New"/>
          <w:color w:val="000000" w:themeColor="text1"/>
          <w:sz w:val="30"/>
          <w:szCs w:val="30"/>
          <w:cs/>
          <w:lang w:val="th-TH"/>
        </w:rPr>
        <w:t xml:space="preserve">์ประกอบหลักที่สำคัญ ได้ 5 ด้าน </w:t>
      </w:r>
      <w:r>
        <w:rPr>
          <w:rFonts w:ascii="TH Sarabun New" w:hAnsi="TH Sarabun New" w:cs="TH Sarabun New"/>
          <w:color w:val="000000" w:themeColor="text1"/>
          <w:sz w:val="30"/>
          <w:szCs w:val="30"/>
          <w:cs/>
          <w:lang w:val="th-TH"/>
        </w:rPr>
        <w:t>1) ด้านการคัดเลือกและใช้วัตถุดิบที่มีคุณภาพ ประกอบด้วย แหล่งที่มาได้จากวัตถุดิบพื้นบ้าน ท้องถิ่นภายในชุมชน การเล่าเรื่องความเป็นมาเกี่ยวกับเมนูอาหาร ความโดดเด่นและเอกลักษณ์ของวัตถุดิบ การใช้วัตถุดิบให้เกิดความค</w:t>
      </w:r>
      <w:r w:rsidR="00842FDA">
        <w:rPr>
          <w:rFonts w:ascii="TH Sarabun New" w:hAnsi="TH Sarabun New" w:cs="TH Sarabun New"/>
          <w:color w:val="000000" w:themeColor="text1"/>
          <w:sz w:val="30"/>
          <w:szCs w:val="30"/>
          <w:cs/>
          <w:lang w:val="th-TH"/>
        </w:rPr>
        <w:t xml:space="preserve">ุ้มค่า และวัตถุดิบในช่วงฤดูกาล </w:t>
      </w:r>
      <w:r>
        <w:rPr>
          <w:rFonts w:ascii="TH Sarabun New" w:hAnsi="TH Sarabun New" w:cs="TH Sarabun New"/>
          <w:color w:val="000000" w:themeColor="text1"/>
          <w:sz w:val="30"/>
          <w:szCs w:val="30"/>
          <w:cs/>
          <w:lang w:val="th-TH"/>
        </w:rPr>
        <w:t>2) ด้านเทคนิคการประกอบอาหารขั้นสูง ประกอบด้วย ด้านเทคนิคการประกอบอาหาร ความรู้ของการประกอบอาหาร การผสมผสานของแนวทางอาหาร ความคิดสร้างสรรค์ แ</w:t>
      </w:r>
      <w:r w:rsidR="00842FDA">
        <w:rPr>
          <w:rFonts w:ascii="TH Sarabun New" w:hAnsi="TH Sarabun New" w:cs="TH Sarabun New"/>
          <w:color w:val="000000" w:themeColor="text1"/>
          <w:sz w:val="30"/>
          <w:szCs w:val="30"/>
          <w:cs/>
          <w:lang w:val="th-TH"/>
        </w:rPr>
        <w:t xml:space="preserve">ละการต่อยอดและพัฒนาจากสิ่งเดิม </w:t>
      </w:r>
      <w:r>
        <w:rPr>
          <w:rFonts w:ascii="TH Sarabun New" w:hAnsi="TH Sarabun New" w:cs="TH Sarabun New"/>
          <w:color w:val="000000" w:themeColor="text1"/>
          <w:sz w:val="30"/>
          <w:szCs w:val="30"/>
          <w:cs/>
          <w:lang w:val="th-TH"/>
        </w:rPr>
        <w:t>3) ด้านสุขอนามัยและความปลอดภัยของอาหาร ประกอบด้วย มาตรฐานความปลอดภัยของอาหาร ความสะอาดของอาหาร ระบบก่อนและหลัง (</w:t>
      </w:r>
      <w:r>
        <w:rPr>
          <w:rFonts w:ascii="TH Sarabun New" w:hAnsi="TH Sarabun New" w:cs="TH Sarabun New" w:hint="cs"/>
          <w:color w:val="000000" w:themeColor="text1"/>
          <w:sz w:val="30"/>
          <w:szCs w:val="30"/>
          <w:cs/>
          <w:lang w:val="th-TH"/>
        </w:rPr>
        <w:t>f</w:t>
      </w:r>
      <w:r>
        <w:rPr>
          <w:rFonts w:ascii="TH Sarabun New" w:hAnsi="TH Sarabun New" w:cs="TH Sarabun New"/>
          <w:color w:val="000000" w:themeColor="text1"/>
          <w:sz w:val="30"/>
          <w:szCs w:val="30"/>
          <w:cs/>
          <w:lang w:val="th-TH"/>
        </w:rPr>
        <w:t>irst in/</w:t>
      </w:r>
      <w:r>
        <w:rPr>
          <w:rFonts w:ascii="TH Sarabun New" w:hAnsi="TH Sarabun New" w:cs="TH Sarabun New" w:hint="cs"/>
          <w:color w:val="000000" w:themeColor="text1"/>
          <w:sz w:val="30"/>
          <w:szCs w:val="30"/>
          <w:cs/>
          <w:lang w:val="th-TH"/>
        </w:rPr>
        <w:t>f</w:t>
      </w:r>
      <w:r>
        <w:rPr>
          <w:rFonts w:ascii="TH Sarabun New" w:hAnsi="TH Sarabun New" w:cs="TH Sarabun New"/>
          <w:color w:val="000000" w:themeColor="text1"/>
          <w:sz w:val="30"/>
          <w:szCs w:val="30"/>
          <w:cs/>
          <w:lang w:val="th-TH"/>
        </w:rPr>
        <w:t>irist out) การแพ้อาหารของผู้บริโภค และ</w:t>
      </w:r>
      <w:r w:rsidR="00842FDA">
        <w:rPr>
          <w:rFonts w:ascii="TH Sarabun New" w:hAnsi="TH Sarabun New" w:cs="TH Sarabun New"/>
          <w:color w:val="000000" w:themeColor="text1"/>
          <w:sz w:val="30"/>
          <w:szCs w:val="30"/>
          <w:cs/>
          <w:lang w:val="th-TH"/>
        </w:rPr>
        <w:t xml:space="preserve">ด้านสุขลักษณะของผู้ประกอบอาหาร </w:t>
      </w:r>
      <w:r>
        <w:rPr>
          <w:rFonts w:ascii="TH Sarabun New" w:hAnsi="TH Sarabun New" w:cs="TH Sarabun New"/>
          <w:color w:val="000000" w:themeColor="text1"/>
          <w:sz w:val="30"/>
          <w:szCs w:val="30"/>
          <w:cs/>
          <w:lang w:val="th-TH"/>
        </w:rPr>
        <w:t>4) ด้านเทคนิคการจัดตกแต่งจานอาหารที่สวยงาม ประกอบด้วย การจัดตกแต่งจานอาหารแนวเชิงประยุกต์ เชื่อมโยงเทคนิคการจัดตกแต่งจานอาหารจากเรื่องราววัตถุดิบท้องถิ่น องค์ประกอบการจัดตกแต่งจานอาหาร การเพิ่มมูลค่าบนจานอาหาร และความประทับใจแรก</w:t>
      </w:r>
      <w:r w:rsidR="00842FDA">
        <w:rPr>
          <w:rFonts w:ascii="TH Sarabun New" w:hAnsi="TH Sarabun New" w:cs="TH Sarabun New" w:hint="cs"/>
          <w:color w:val="000000" w:themeColor="text1"/>
          <w:sz w:val="30"/>
          <w:szCs w:val="30"/>
          <w:cs/>
          <w:lang w:val="th-TH"/>
        </w:rPr>
        <w:t xml:space="preserve"> และ</w:t>
      </w:r>
      <w:r w:rsidR="00842FDA">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5) ด้านการบริการอาหารที่ดีระดับพรีเมียมและมีมาตรฐาน ประกอบด้วย ความรู้ความเข้าใจเกี่ยวกับการบริการที่ดี ระบบการสื่อสารของทีมงาน การจัดการเวลาของการออกอาหาร สร้างแรงจูงใจในการรับประทานอาหาร และความปลอดภัยต่อผู้บริโภค </w:t>
      </w: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A367A4">
      <w:pPr>
        <w:pStyle w:val="NoSpacing"/>
        <w:tabs>
          <w:tab w:val="left" w:pos="720"/>
        </w:tabs>
        <w:jc w:val="thaiDistribute"/>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ab/>
      </w:r>
      <w:r>
        <w:rPr>
          <w:rFonts w:ascii="TH Sarabun New" w:hAnsi="TH Sarabun New" w:cs="TH Sarabun New"/>
          <w:b/>
          <w:bCs/>
          <w:color w:val="000000" w:themeColor="text1"/>
          <w:sz w:val="30"/>
          <w:szCs w:val="30"/>
          <w:cs/>
        </w:rPr>
        <w:t>2</w:t>
      </w:r>
      <w:r>
        <w:rPr>
          <w:rFonts w:ascii="TH Sarabun New" w:hAnsi="TH Sarabun New" w:cs="TH Sarabun New"/>
          <w:b/>
          <w:bCs/>
          <w:color w:val="000000" w:themeColor="text1"/>
          <w:sz w:val="30"/>
          <w:szCs w:val="30"/>
          <w:cs/>
          <w:lang w:val="th-TH"/>
        </w:rPr>
        <w:t xml:space="preserve">. การศึกษาความพึงพอใจของผู้รับบริการที่มีต่อรูปแบบการบริการอาหารไทยระดับสูง พื้นที่ป่าตอง จังหวัดภูเก็ต ชุดอาหารที่ 2 (B) </w:t>
      </w:r>
    </w:p>
    <w:p w:rsidR="00057C5B" w:rsidRDefault="00A367A4">
      <w:pPr>
        <w:pStyle w:val="NoSpacing"/>
        <w:tabs>
          <w:tab w:val="left" w:pos="720"/>
        </w:tabs>
        <w:jc w:val="thaiDistribute"/>
        <w:rPr>
          <w:rFonts w:ascii="TH Sarabun New" w:hAnsi="TH Sarabun New" w:cs="TH Sarabun New"/>
          <w:color w:val="000000" w:themeColor="text1"/>
          <w:sz w:val="32"/>
          <w:szCs w:val="32"/>
          <w:cs/>
          <w:lang w:val="th-TH"/>
        </w:rPr>
      </w:pP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lang w:val="th-TH"/>
        </w:rPr>
        <w:tab/>
        <w:t>ผู้วิจัยทำการจัดทำอาหารไทยรูปแบบไฟน์ไดน์นิ่ง โดยนำชุดรายการอาหารไทยที่ผ่านการคัดเลือกโดยผู้เชี่ยวชาญพิจารณาความเหมาะสม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มาประกอบอาหาร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ได้แก่ </w:t>
      </w:r>
      <w:r>
        <w:rPr>
          <w:rFonts w:ascii="TH Sarabun New" w:hAnsi="TH Sarabun New" w:cs="TH Sarabun New"/>
          <w:color w:val="000000" w:themeColor="text1"/>
          <w:sz w:val="30"/>
          <w:szCs w:val="30"/>
          <w:cs/>
        </w:rPr>
        <w:t xml:space="preserve">1) </w:t>
      </w:r>
      <w:r>
        <w:rPr>
          <w:rFonts w:ascii="TH Sarabun New" w:hAnsi="TH Sarabun New" w:cs="TH Sarabun New"/>
          <w:color w:val="000000" w:themeColor="text1"/>
          <w:sz w:val="30"/>
          <w:szCs w:val="30"/>
          <w:cs/>
          <w:lang w:val="th-TH"/>
        </w:rPr>
        <w:t xml:space="preserve">อาหารเรียกน้ำย่อย </w:t>
      </w:r>
      <w:r>
        <w:rPr>
          <w:rFonts w:ascii="TH Sarabun New" w:hAnsi="TH Sarabun New" w:cs="TH Sarabun New"/>
          <w:color w:val="000000" w:themeColor="text1"/>
          <w:sz w:val="30"/>
          <w:szCs w:val="30"/>
          <w:cs/>
        </w:rPr>
        <w:t xml:space="preserve">2) </w:t>
      </w:r>
      <w:r>
        <w:rPr>
          <w:rFonts w:ascii="TH Sarabun New" w:hAnsi="TH Sarabun New" w:cs="TH Sarabun New"/>
          <w:color w:val="000000" w:themeColor="text1"/>
          <w:sz w:val="30"/>
          <w:szCs w:val="30"/>
          <w:cs/>
          <w:lang w:val="th-TH"/>
        </w:rPr>
        <w:t xml:space="preserve">อาหารจานหลัก </w:t>
      </w:r>
      <w:r w:rsidR="00842FDA">
        <w:rPr>
          <w:rFonts w:ascii="TH Sarabun New" w:hAnsi="TH Sarabun New" w:cs="TH Sarabun New" w:hint="cs"/>
          <w:color w:val="000000" w:themeColor="text1"/>
          <w:sz w:val="30"/>
          <w:szCs w:val="30"/>
          <w:cs/>
          <w:lang w:val="th-TH"/>
        </w:rPr>
        <w:t xml:space="preserve">และ         </w:t>
      </w:r>
      <w:r>
        <w:rPr>
          <w:rFonts w:ascii="TH Sarabun New" w:hAnsi="TH Sarabun New" w:cs="TH Sarabun New"/>
          <w:color w:val="000000" w:themeColor="text1"/>
          <w:sz w:val="30"/>
          <w:szCs w:val="30"/>
          <w:cs/>
        </w:rPr>
        <w:t xml:space="preserve">3) </w:t>
      </w:r>
      <w:r>
        <w:rPr>
          <w:rFonts w:ascii="TH Sarabun New" w:hAnsi="TH Sarabun New" w:cs="TH Sarabun New"/>
          <w:color w:val="000000" w:themeColor="text1"/>
          <w:sz w:val="30"/>
          <w:szCs w:val="30"/>
          <w:cs/>
          <w:lang w:val="th-TH"/>
        </w:rPr>
        <w:t>อาหารหวาน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จำนวน </w:t>
      </w:r>
      <w:r>
        <w:rPr>
          <w:rFonts w:ascii="TH Sarabun New" w:hAnsi="TH Sarabun New" w:cs="TH Sarabun New"/>
          <w:color w:val="000000" w:themeColor="text1"/>
          <w:sz w:val="30"/>
          <w:szCs w:val="30"/>
        </w:rPr>
        <w:t>150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ชุด เพื่อนำไปศึกษาความพึงพอใจของผู้รับบริการที่มีต่อรูปแบบการจัดอาหารไทยสไตล์ไฟน์ไดน์นิ่ง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ดังนี้</w:t>
      </w:r>
    </w:p>
    <w:p w:rsidR="00057C5B" w:rsidRDefault="00057C5B">
      <w:pPr>
        <w:spacing w:after="0" w:line="240" w:lineRule="auto"/>
        <w:jc w:val="both"/>
        <w:rPr>
          <w:rFonts w:ascii="TH Sarabun New" w:hAnsi="TH Sarabun New" w:cs="TH Sarabun New"/>
          <w:b/>
          <w:bCs/>
          <w:color w:val="000000" w:themeColor="text1"/>
          <w:sz w:val="30"/>
          <w:szCs w:val="30"/>
          <w:cs/>
          <w:lang w:val="th-TH"/>
        </w:rPr>
      </w:pPr>
    </w:p>
    <w:p w:rsidR="00057C5B" w:rsidRDefault="00057C5B">
      <w:pPr>
        <w:spacing w:after="0" w:line="240" w:lineRule="auto"/>
        <w:jc w:val="both"/>
        <w:rPr>
          <w:rFonts w:ascii="TH Sarabun New" w:hAnsi="TH Sarabun New" w:cs="TH Sarabun New"/>
          <w:b/>
          <w:bCs/>
          <w:color w:val="000000" w:themeColor="text1"/>
          <w:sz w:val="30"/>
          <w:szCs w:val="30"/>
          <w:cs/>
          <w:lang w:val="th-TH"/>
        </w:rPr>
      </w:pPr>
    </w:p>
    <w:p w:rsidR="00057C5B" w:rsidRDefault="00057C5B">
      <w:pPr>
        <w:spacing w:after="0" w:line="240" w:lineRule="auto"/>
        <w:jc w:val="both"/>
        <w:rPr>
          <w:rFonts w:ascii="TH Sarabun New" w:hAnsi="TH Sarabun New" w:cs="TH Sarabun New"/>
          <w:b/>
          <w:bCs/>
          <w:color w:val="000000" w:themeColor="text1"/>
          <w:sz w:val="30"/>
          <w:szCs w:val="30"/>
          <w:cs/>
          <w:lang w:val="th-TH"/>
        </w:rPr>
      </w:pPr>
    </w:p>
    <w:p w:rsidR="00057C5B" w:rsidRDefault="00057C5B">
      <w:pPr>
        <w:spacing w:after="0" w:line="240" w:lineRule="auto"/>
        <w:jc w:val="both"/>
        <w:rPr>
          <w:rFonts w:ascii="TH Sarabun New" w:hAnsi="TH Sarabun New" w:cs="TH Sarabun New"/>
          <w:b/>
          <w:bCs/>
          <w:color w:val="000000" w:themeColor="text1"/>
          <w:sz w:val="30"/>
          <w:szCs w:val="30"/>
          <w:cs/>
          <w:lang w:val="th-TH"/>
        </w:rPr>
      </w:pPr>
    </w:p>
    <w:p w:rsidR="00057C5B" w:rsidRDefault="00057C5B">
      <w:pPr>
        <w:spacing w:after="0" w:line="240" w:lineRule="auto"/>
        <w:jc w:val="both"/>
        <w:rPr>
          <w:rFonts w:ascii="TH Sarabun New" w:hAnsi="TH Sarabun New" w:cs="TH Sarabun New"/>
          <w:b/>
          <w:bCs/>
          <w:color w:val="000000" w:themeColor="text1"/>
          <w:sz w:val="30"/>
          <w:szCs w:val="30"/>
          <w:cs/>
          <w:lang w:val="th-TH"/>
        </w:rPr>
      </w:pPr>
    </w:p>
    <w:p w:rsidR="00057C5B" w:rsidRDefault="00A367A4">
      <w:pPr>
        <w:spacing w:after="0" w:line="240" w:lineRule="auto"/>
        <w:jc w:val="both"/>
        <w:rPr>
          <w:rFonts w:ascii="TH Sarabun New" w:hAnsi="TH Sarabun New" w:cs="TH Sarabun New"/>
          <w:color w:val="000000" w:themeColor="text1"/>
          <w:sz w:val="30"/>
          <w:szCs w:val="30"/>
          <w:cs/>
        </w:rPr>
      </w:pPr>
      <w:r>
        <w:rPr>
          <w:rFonts w:ascii="TH Sarabun New" w:hAnsi="TH Sarabun New" w:cs="TH Sarabun New"/>
          <w:b/>
          <w:bCs/>
          <w:color w:val="000000" w:themeColor="text1"/>
          <w:sz w:val="30"/>
          <w:szCs w:val="30"/>
          <w:cs/>
          <w:lang w:val="th-TH"/>
        </w:rPr>
        <w:t xml:space="preserve">ตารางที่ </w:t>
      </w:r>
      <w:r>
        <w:rPr>
          <w:rFonts w:ascii="TH Sarabun New" w:hAnsi="TH Sarabun New" w:cs="TH Sarabun New"/>
          <w:b/>
          <w:bCs/>
          <w:color w:val="000000" w:themeColor="text1"/>
          <w:sz w:val="30"/>
          <w:szCs w:val="30"/>
          <w:cs/>
        </w:rPr>
        <w:t xml:space="preserve">1 </w:t>
      </w:r>
      <w:r>
        <w:rPr>
          <w:rFonts w:ascii="TH Sarabun New" w:hAnsi="TH Sarabun New" w:cs="TH Sarabun New"/>
          <w:color w:val="000000" w:themeColor="text1"/>
          <w:sz w:val="30"/>
          <w:szCs w:val="30"/>
          <w:cs/>
          <w:lang w:val="th-TH"/>
        </w:rPr>
        <w:t>จำนวนและร้อยละของข้อมูลทั่วไปของผู้ตอบแบบประเมิน</w:t>
      </w:r>
    </w:p>
    <w:p w:rsidR="00057C5B" w:rsidRDefault="00A367A4">
      <w:pPr>
        <w:spacing w:after="0"/>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 xml:space="preserve">n = </w:t>
      </w:r>
      <w:r>
        <w:rPr>
          <w:rFonts w:ascii="TH Sarabun New" w:hAnsi="TH Sarabun New" w:cs="TH Sarabun New"/>
          <w:color w:val="000000" w:themeColor="text1"/>
          <w:sz w:val="30"/>
          <w:szCs w:val="30"/>
          <w:cs/>
        </w:rPr>
        <w:t>150</w:t>
      </w:r>
    </w:p>
    <w:tbl>
      <w:tblPr>
        <w:tblStyle w:val="TableGrid"/>
        <w:tblW w:w="0" w:type="auto"/>
        <w:tblLook w:val="04A0" w:firstRow="1" w:lastRow="0" w:firstColumn="1" w:lastColumn="0" w:noHBand="0" w:noVBand="1"/>
      </w:tblPr>
      <w:tblGrid>
        <w:gridCol w:w="6042"/>
        <w:gridCol w:w="1638"/>
        <w:gridCol w:w="1346"/>
      </w:tblGrid>
      <w:tr w:rsidR="00057C5B">
        <w:trPr>
          <w:trHeight w:val="348"/>
        </w:trPr>
        <w:tc>
          <w:tcPr>
            <w:tcW w:w="6042" w:type="dxa"/>
            <w:tcBorders>
              <w:top w:val="single" w:sz="4" w:space="0" w:color="auto"/>
              <w:left w:val="nil"/>
              <w:bottom w:val="single" w:sz="4" w:space="0" w:color="auto"/>
              <w:right w:val="nil"/>
            </w:tcBorders>
          </w:tcPr>
          <w:p w:rsidR="00057C5B" w:rsidRDefault="00A367A4">
            <w:pPr>
              <w:spacing w:after="0" w:line="240" w:lineRule="auto"/>
              <w:jc w:val="center"/>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ข้อมูลทั่วไปของผู้ตอบแบบประเมิน</w:t>
            </w:r>
          </w:p>
        </w:tc>
        <w:tc>
          <w:tcPr>
            <w:tcW w:w="1638" w:type="dxa"/>
            <w:tcBorders>
              <w:top w:val="single" w:sz="4" w:space="0" w:color="auto"/>
              <w:left w:val="nil"/>
              <w:bottom w:val="single" w:sz="4" w:space="0" w:color="auto"/>
              <w:right w:val="nil"/>
            </w:tcBorders>
          </w:tcPr>
          <w:p w:rsidR="00057C5B" w:rsidRDefault="00A367A4">
            <w:pPr>
              <w:spacing w:after="0" w:line="240" w:lineRule="auto"/>
              <w:jc w:val="center"/>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 xml:space="preserve">จำนวน </w:t>
            </w: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cs/>
                <w:lang w:val="th-TH"/>
              </w:rPr>
              <w:t>คน</w:t>
            </w:r>
            <w:r>
              <w:rPr>
                <w:rFonts w:ascii="TH Sarabun New" w:hAnsi="TH Sarabun New" w:cs="TH Sarabun New"/>
                <w:b/>
                <w:bCs/>
                <w:color w:val="000000" w:themeColor="text1"/>
                <w:sz w:val="30"/>
                <w:szCs w:val="30"/>
                <w:cs/>
              </w:rPr>
              <w:t>)</w:t>
            </w:r>
          </w:p>
        </w:tc>
        <w:tc>
          <w:tcPr>
            <w:tcW w:w="1346" w:type="dxa"/>
            <w:tcBorders>
              <w:top w:val="single" w:sz="4" w:space="0" w:color="auto"/>
              <w:left w:val="nil"/>
              <w:bottom w:val="single" w:sz="4" w:space="0" w:color="auto"/>
              <w:right w:val="nil"/>
            </w:tcBorders>
          </w:tcPr>
          <w:p w:rsidR="00057C5B" w:rsidRDefault="00A367A4">
            <w:pPr>
              <w:spacing w:after="0" w:line="240" w:lineRule="auto"/>
              <w:jc w:val="center"/>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ร้อยละ</w:t>
            </w:r>
          </w:p>
        </w:tc>
      </w:tr>
      <w:tr w:rsidR="00057C5B">
        <w:trPr>
          <w:trHeight w:val="429"/>
        </w:trPr>
        <w:tc>
          <w:tcPr>
            <w:tcW w:w="6042" w:type="dxa"/>
            <w:tcBorders>
              <w:top w:val="single" w:sz="4" w:space="0" w:color="auto"/>
              <w:left w:val="nil"/>
              <w:bottom w:val="nil"/>
              <w:right w:val="nil"/>
            </w:tcBorders>
          </w:tcPr>
          <w:p w:rsidR="00057C5B" w:rsidRDefault="00A367A4">
            <w:pPr>
              <w:numPr>
                <w:ilvl w:val="0"/>
                <w:numId w:val="2"/>
              </w:numPr>
              <w:spacing w:after="0" w:line="240" w:lineRule="auto"/>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เพศ</w:t>
            </w:r>
          </w:p>
        </w:tc>
        <w:tc>
          <w:tcPr>
            <w:tcW w:w="1638" w:type="dxa"/>
            <w:tcBorders>
              <w:top w:val="single" w:sz="4" w:space="0" w:color="auto"/>
              <w:left w:val="nil"/>
              <w:bottom w:val="nil"/>
              <w:right w:val="nil"/>
            </w:tcBorders>
          </w:tcPr>
          <w:p w:rsidR="00057C5B" w:rsidRDefault="00057C5B">
            <w:pPr>
              <w:spacing w:after="0" w:line="240" w:lineRule="auto"/>
              <w:jc w:val="center"/>
              <w:rPr>
                <w:rFonts w:ascii="TH Sarabun New" w:hAnsi="TH Sarabun New" w:cs="TH Sarabun New"/>
                <w:b/>
                <w:bCs/>
                <w:color w:val="000000" w:themeColor="text1"/>
                <w:sz w:val="30"/>
                <w:szCs w:val="30"/>
                <w:cs/>
              </w:rPr>
            </w:pPr>
          </w:p>
        </w:tc>
        <w:tc>
          <w:tcPr>
            <w:tcW w:w="1346" w:type="dxa"/>
            <w:tcBorders>
              <w:top w:val="single" w:sz="4" w:space="0" w:color="auto"/>
              <w:left w:val="nil"/>
              <w:bottom w:val="nil"/>
              <w:right w:val="nil"/>
            </w:tcBorders>
          </w:tcPr>
          <w:p w:rsidR="00057C5B" w:rsidRDefault="00057C5B">
            <w:pPr>
              <w:spacing w:after="0" w:line="240" w:lineRule="auto"/>
              <w:jc w:val="center"/>
              <w:rPr>
                <w:rFonts w:ascii="TH Sarabun New" w:hAnsi="TH Sarabun New" w:cs="TH Sarabun New"/>
                <w:b/>
                <w:bCs/>
                <w:color w:val="000000" w:themeColor="text1"/>
                <w:sz w:val="30"/>
                <w:szCs w:val="30"/>
                <w:cs/>
              </w:rPr>
            </w:pPr>
          </w:p>
        </w:tc>
      </w:tr>
      <w:tr w:rsidR="00057C5B">
        <w:trPr>
          <w:trHeight w:val="368"/>
        </w:trPr>
        <w:tc>
          <w:tcPr>
            <w:tcW w:w="6042" w:type="dxa"/>
            <w:tcBorders>
              <w:top w:val="nil"/>
              <w:left w:val="nil"/>
              <w:bottom w:val="nil"/>
              <w:right w:val="nil"/>
            </w:tcBorders>
          </w:tcPr>
          <w:p w:rsidR="00057C5B" w:rsidRDefault="00A367A4">
            <w:pPr>
              <w:spacing w:after="0" w:line="240" w:lineRule="auto"/>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ชาย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78</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52.</w:t>
            </w:r>
            <w:r>
              <w:rPr>
                <w:rFonts w:ascii="TH Sarabun New" w:hAnsi="TH Sarabun New" w:cs="TH Sarabun New"/>
                <w:color w:val="000000" w:themeColor="text1"/>
                <w:sz w:val="30"/>
                <w:szCs w:val="30"/>
              </w:rPr>
              <w:t>00</w:t>
            </w:r>
          </w:p>
        </w:tc>
      </w:tr>
      <w:tr w:rsidR="00057C5B">
        <w:trPr>
          <w:trHeight w:val="368"/>
        </w:trPr>
        <w:tc>
          <w:tcPr>
            <w:tcW w:w="6042" w:type="dxa"/>
            <w:tcBorders>
              <w:top w:val="nil"/>
              <w:left w:val="nil"/>
              <w:bottom w:val="nil"/>
              <w:right w:val="nil"/>
            </w:tcBorders>
          </w:tcPr>
          <w:p w:rsidR="00057C5B" w:rsidRDefault="00A367A4">
            <w:pPr>
              <w:spacing w:after="0" w:line="240" w:lineRule="auto"/>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หญิง</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82</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48</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00</w:t>
            </w:r>
          </w:p>
        </w:tc>
      </w:tr>
      <w:tr w:rsidR="00057C5B">
        <w:trPr>
          <w:trHeight w:val="338"/>
        </w:trPr>
        <w:tc>
          <w:tcPr>
            <w:tcW w:w="6042" w:type="dxa"/>
            <w:tcBorders>
              <w:top w:val="nil"/>
              <w:left w:val="nil"/>
              <w:bottom w:val="nil"/>
              <w:right w:val="nil"/>
            </w:tcBorders>
          </w:tcPr>
          <w:p w:rsidR="00057C5B" w:rsidRDefault="00A367A4">
            <w:pPr>
              <w:spacing w:after="0" w:line="240" w:lineRule="auto"/>
              <w:rPr>
                <w:rFonts w:ascii="TH Sarabun New" w:hAnsi="TH Sarabun New" w:cs="TH Sarabun New"/>
                <w:color w:val="000000" w:themeColor="text1"/>
                <w:sz w:val="30"/>
                <w:szCs w:val="30"/>
                <w:cs/>
              </w:rPr>
            </w:pPr>
            <w:r>
              <w:rPr>
                <w:rFonts w:ascii="TH Sarabun New" w:hAnsi="TH Sarabun New" w:cs="TH Sarabun New"/>
                <w:b/>
                <w:bCs/>
                <w:color w:val="000000" w:themeColor="text1"/>
                <w:sz w:val="30"/>
                <w:szCs w:val="30"/>
                <w:cs/>
              </w:rPr>
              <w:t xml:space="preserve">2. </w:t>
            </w:r>
            <w:r>
              <w:rPr>
                <w:rFonts w:ascii="TH Sarabun New" w:hAnsi="TH Sarabun New" w:cs="TH Sarabun New"/>
                <w:b/>
                <w:bCs/>
                <w:color w:val="000000" w:themeColor="text1"/>
                <w:sz w:val="30"/>
                <w:szCs w:val="30"/>
                <w:cs/>
                <w:lang w:val="th-TH"/>
              </w:rPr>
              <w:t>อายุ</w:t>
            </w:r>
          </w:p>
        </w:tc>
        <w:tc>
          <w:tcPr>
            <w:tcW w:w="1638" w:type="dxa"/>
            <w:tcBorders>
              <w:top w:val="nil"/>
              <w:left w:val="nil"/>
              <w:bottom w:val="nil"/>
              <w:right w:val="nil"/>
            </w:tcBorders>
          </w:tcPr>
          <w:p w:rsidR="00057C5B" w:rsidRDefault="00057C5B">
            <w:pPr>
              <w:spacing w:after="0" w:line="240" w:lineRule="auto"/>
              <w:jc w:val="center"/>
              <w:rPr>
                <w:rFonts w:ascii="TH Sarabun New" w:hAnsi="TH Sarabun New" w:cs="TH Sarabun New"/>
                <w:color w:val="000000" w:themeColor="text1"/>
                <w:sz w:val="30"/>
                <w:szCs w:val="30"/>
                <w:cs/>
              </w:rPr>
            </w:pPr>
          </w:p>
        </w:tc>
        <w:tc>
          <w:tcPr>
            <w:tcW w:w="1346" w:type="dxa"/>
            <w:tcBorders>
              <w:top w:val="nil"/>
              <w:left w:val="nil"/>
              <w:bottom w:val="nil"/>
              <w:right w:val="nil"/>
            </w:tcBorders>
            <w:vAlign w:val="center"/>
          </w:tcPr>
          <w:p w:rsidR="00057C5B" w:rsidRDefault="00057C5B">
            <w:pPr>
              <w:spacing w:after="0" w:line="240" w:lineRule="auto"/>
              <w:ind w:left="60" w:right="60"/>
              <w:jc w:val="center"/>
              <w:rPr>
                <w:rFonts w:ascii="TH Sarabun New" w:hAnsi="TH Sarabun New" w:cs="TH Sarabun New"/>
                <w:color w:val="000000" w:themeColor="text1"/>
                <w:sz w:val="30"/>
                <w:szCs w:val="30"/>
                <w:cs/>
              </w:rPr>
            </w:pPr>
          </w:p>
        </w:tc>
      </w:tr>
      <w:tr w:rsidR="00057C5B">
        <w:trPr>
          <w:trHeight w:val="338"/>
        </w:trPr>
        <w:tc>
          <w:tcPr>
            <w:tcW w:w="6042" w:type="dxa"/>
            <w:tcBorders>
              <w:top w:val="nil"/>
              <w:left w:val="nil"/>
              <w:bottom w:val="nil"/>
              <w:right w:val="nil"/>
            </w:tcBorders>
          </w:tcPr>
          <w:p w:rsidR="00057C5B" w:rsidRDefault="00A367A4">
            <w:pPr>
              <w:spacing w:after="0" w:line="240" w:lineRule="auto"/>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 xml:space="preserve">     20 - 30 </w:t>
            </w:r>
            <w:r>
              <w:rPr>
                <w:rFonts w:ascii="TH Sarabun New" w:hAnsi="TH Sarabun New" w:cs="TH Sarabun New"/>
                <w:color w:val="000000" w:themeColor="text1"/>
                <w:sz w:val="30"/>
                <w:szCs w:val="30"/>
                <w:cs/>
                <w:lang w:val="th-TH"/>
              </w:rPr>
              <w:t>ปี</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24</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16</w:t>
            </w:r>
            <w:r>
              <w:rPr>
                <w:rFonts w:ascii="TH Sarabun New" w:hAnsi="TH Sarabun New" w:cs="TH Sarabun New"/>
                <w:color w:val="000000" w:themeColor="text1"/>
                <w:sz w:val="30"/>
                <w:szCs w:val="30"/>
                <w:cs/>
              </w:rPr>
              <w:t>.00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 xml:space="preserve">31 - 40  </w:t>
            </w:r>
            <w:r>
              <w:rPr>
                <w:rFonts w:ascii="TH Sarabun New" w:hAnsi="TH Sarabun New" w:cs="TH Sarabun New"/>
                <w:color w:val="000000" w:themeColor="text1"/>
                <w:sz w:val="30"/>
                <w:szCs w:val="30"/>
                <w:cs/>
                <w:lang w:val="th-TH"/>
              </w:rPr>
              <w:t>ปี</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76</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50.</w:t>
            </w:r>
            <w:r>
              <w:rPr>
                <w:rFonts w:ascii="TH Sarabun New" w:hAnsi="TH Sarabun New" w:cs="TH Sarabun New"/>
                <w:color w:val="000000" w:themeColor="text1"/>
                <w:sz w:val="30"/>
                <w:szCs w:val="30"/>
              </w:rPr>
              <w:t>70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 xml:space="preserve">41 </w:t>
            </w:r>
            <w:r>
              <w:rPr>
                <w:rFonts w:ascii="TH Sarabun New" w:hAnsi="TH Sarabun New" w:cs="TH Sarabun New"/>
                <w:color w:val="000000" w:themeColor="text1"/>
                <w:sz w:val="30"/>
                <w:szCs w:val="30"/>
                <w:cs/>
                <w:lang w:val="th-TH"/>
              </w:rPr>
              <w:t xml:space="preserve">ปีขึ้นไป   </w:t>
            </w:r>
            <w:r>
              <w:rPr>
                <w:rFonts w:ascii="TH Sarabun New" w:hAnsi="TH Sarabun New" w:cs="TH Sarabun New"/>
                <w:color w:val="000000" w:themeColor="text1"/>
                <w:sz w:val="30"/>
                <w:szCs w:val="30"/>
                <w:cs/>
              </w:rPr>
              <w:t xml:space="preserve">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50</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33.30</w:t>
            </w:r>
          </w:p>
        </w:tc>
      </w:tr>
      <w:tr w:rsidR="00057C5B">
        <w:trPr>
          <w:trHeight w:val="338"/>
        </w:trPr>
        <w:tc>
          <w:tcPr>
            <w:tcW w:w="6042" w:type="dxa"/>
            <w:tcBorders>
              <w:top w:val="nil"/>
              <w:left w:val="nil"/>
              <w:bottom w:val="nil"/>
              <w:right w:val="nil"/>
            </w:tcBorders>
          </w:tcPr>
          <w:p w:rsidR="00057C5B" w:rsidRDefault="00A367A4">
            <w:pPr>
              <w:spacing w:after="0" w:line="240" w:lineRule="auto"/>
              <w:rPr>
                <w:rFonts w:ascii="TH Sarabun New" w:hAnsi="TH Sarabun New" w:cs="TH Sarabun New"/>
                <w:color w:val="000000" w:themeColor="text1"/>
                <w:sz w:val="30"/>
                <w:szCs w:val="30"/>
                <w:cs/>
              </w:rPr>
            </w:pPr>
            <w:r>
              <w:rPr>
                <w:rFonts w:ascii="TH Sarabun New" w:hAnsi="TH Sarabun New" w:cs="TH Sarabun New"/>
                <w:b/>
                <w:bCs/>
                <w:color w:val="000000" w:themeColor="text1"/>
                <w:sz w:val="30"/>
                <w:szCs w:val="30"/>
                <w:cs/>
              </w:rPr>
              <w:t xml:space="preserve">3. </w:t>
            </w:r>
            <w:r>
              <w:rPr>
                <w:rFonts w:ascii="TH Sarabun New" w:hAnsi="TH Sarabun New" w:cs="TH Sarabun New"/>
                <w:b/>
                <w:bCs/>
                <w:color w:val="000000" w:themeColor="text1"/>
                <w:sz w:val="30"/>
                <w:szCs w:val="30"/>
                <w:cs/>
                <w:lang w:val="th-TH"/>
              </w:rPr>
              <w:t xml:space="preserve">วุฒิการศึกษา </w:t>
            </w:r>
          </w:p>
        </w:tc>
        <w:tc>
          <w:tcPr>
            <w:tcW w:w="1638" w:type="dxa"/>
            <w:tcBorders>
              <w:top w:val="nil"/>
              <w:left w:val="nil"/>
              <w:bottom w:val="nil"/>
              <w:right w:val="nil"/>
            </w:tcBorders>
          </w:tcPr>
          <w:p w:rsidR="00057C5B" w:rsidRDefault="00057C5B">
            <w:pPr>
              <w:spacing w:after="0" w:line="240" w:lineRule="auto"/>
              <w:jc w:val="center"/>
              <w:rPr>
                <w:rFonts w:ascii="TH Sarabun New" w:hAnsi="TH Sarabun New" w:cs="TH Sarabun New"/>
                <w:color w:val="000000" w:themeColor="text1"/>
                <w:sz w:val="30"/>
                <w:szCs w:val="30"/>
                <w:cs/>
              </w:rPr>
            </w:pPr>
          </w:p>
        </w:tc>
        <w:tc>
          <w:tcPr>
            <w:tcW w:w="1346" w:type="dxa"/>
            <w:tcBorders>
              <w:top w:val="nil"/>
              <w:left w:val="nil"/>
              <w:bottom w:val="nil"/>
              <w:right w:val="nil"/>
            </w:tcBorders>
            <w:vAlign w:val="center"/>
          </w:tcPr>
          <w:p w:rsidR="00057C5B" w:rsidRDefault="00057C5B">
            <w:pPr>
              <w:spacing w:after="0" w:line="240" w:lineRule="auto"/>
              <w:ind w:left="60" w:right="60"/>
              <w:jc w:val="center"/>
              <w:rPr>
                <w:rFonts w:ascii="TH Sarabun New" w:hAnsi="TH Sarabun New" w:cs="TH Sarabun New"/>
                <w:color w:val="000000" w:themeColor="text1"/>
                <w:sz w:val="30"/>
                <w:szCs w:val="30"/>
                <w:cs/>
              </w:rPr>
            </w:pP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ต่ำกว่ามัธยมศึกษาตอนต้น</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มัธยมศึกษาตอนปลาย</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ปวช.)</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28</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18.70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อนุปริญญา (ปวส.)</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42</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28.00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 xml:space="preserve">ปริญญาตรี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72</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48.00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 xml:space="preserve">สูงกว่าปริญญาตรี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8</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5.</w:t>
            </w:r>
            <w:r>
              <w:rPr>
                <w:rFonts w:ascii="TH Sarabun New" w:hAnsi="TH Sarabun New" w:cs="TH Sarabun New"/>
                <w:color w:val="000000" w:themeColor="text1"/>
                <w:sz w:val="30"/>
                <w:szCs w:val="30"/>
              </w:rPr>
              <w:t>3</w:t>
            </w:r>
            <w:r>
              <w:rPr>
                <w:rFonts w:ascii="TH Sarabun New" w:hAnsi="TH Sarabun New" w:cs="TH Sarabun New"/>
                <w:color w:val="000000" w:themeColor="text1"/>
                <w:sz w:val="30"/>
                <w:szCs w:val="30"/>
                <w:cs/>
              </w:rPr>
              <w:t>0</w:t>
            </w:r>
          </w:p>
        </w:tc>
      </w:tr>
      <w:tr w:rsidR="00057C5B">
        <w:trPr>
          <w:trHeight w:val="338"/>
        </w:trPr>
        <w:tc>
          <w:tcPr>
            <w:tcW w:w="6042" w:type="dxa"/>
            <w:tcBorders>
              <w:top w:val="nil"/>
              <w:left w:val="nil"/>
              <w:bottom w:val="nil"/>
              <w:right w:val="nil"/>
            </w:tcBorders>
          </w:tcPr>
          <w:p w:rsidR="00057C5B" w:rsidRDefault="00A367A4">
            <w:pPr>
              <w:numPr>
                <w:ilvl w:val="0"/>
                <w:numId w:val="3"/>
              </w:numPr>
              <w:spacing w:after="0" w:line="240" w:lineRule="auto"/>
              <w:rPr>
                <w:rFonts w:ascii="TH Sarabun New" w:hAnsi="TH Sarabun New" w:cs="TH Sarabun New"/>
                <w:color w:val="000000" w:themeColor="text1"/>
                <w:sz w:val="30"/>
                <w:szCs w:val="30"/>
                <w:cs/>
                <w:lang w:val="th-TH"/>
              </w:rPr>
            </w:pPr>
            <w:r>
              <w:rPr>
                <w:rFonts w:ascii="TH Sarabun New" w:hAnsi="TH Sarabun New" w:cs="TH Sarabun New"/>
                <w:b/>
                <w:bCs/>
                <w:color w:val="000000" w:themeColor="text1"/>
                <w:sz w:val="30"/>
                <w:szCs w:val="30"/>
                <w:cs/>
                <w:lang w:val="th-TH"/>
              </w:rPr>
              <w:t xml:space="preserve">รายได้ต่อเดือน </w:t>
            </w:r>
          </w:p>
        </w:tc>
        <w:tc>
          <w:tcPr>
            <w:tcW w:w="1638" w:type="dxa"/>
            <w:tcBorders>
              <w:top w:val="nil"/>
              <w:left w:val="nil"/>
              <w:bottom w:val="nil"/>
              <w:right w:val="nil"/>
            </w:tcBorders>
          </w:tcPr>
          <w:p w:rsidR="00057C5B" w:rsidRDefault="00057C5B">
            <w:pPr>
              <w:spacing w:after="0" w:line="240" w:lineRule="auto"/>
              <w:jc w:val="center"/>
              <w:rPr>
                <w:rFonts w:ascii="TH Sarabun New" w:hAnsi="TH Sarabun New" w:cs="TH Sarabun New"/>
                <w:color w:val="000000" w:themeColor="text1"/>
                <w:sz w:val="30"/>
                <w:szCs w:val="30"/>
                <w:cs/>
              </w:rPr>
            </w:pPr>
          </w:p>
        </w:tc>
        <w:tc>
          <w:tcPr>
            <w:tcW w:w="1346" w:type="dxa"/>
            <w:tcBorders>
              <w:top w:val="nil"/>
              <w:left w:val="nil"/>
              <w:bottom w:val="nil"/>
              <w:right w:val="nil"/>
            </w:tcBorders>
            <w:vAlign w:val="center"/>
          </w:tcPr>
          <w:p w:rsidR="00057C5B" w:rsidRDefault="00057C5B">
            <w:pPr>
              <w:spacing w:after="0" w:line="240" w:lineRule="auto"/>
              <w:ind w:left="60" w:right="60"/>
              <w:jc w:val="center"/>
              <w:rPr>
                <w:rFonts w:ascii="TH Sarabun New" w:hAnsi="TH Sarabun New" w:cs="TH Sarabun New"/>
                <w:color w:val="000000" w:themeColor="text1"/>
                <w:sz w:val="30"/>
                <w:szCs w:val="30"/>
                <w:cs/>
              </w:rPr>
            </w:pP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 xml:space="preserve">ไม่เกิน </w:t>
            </w:r>
            <w:r>
              <w:rPr>
                <w:rFonts w:ascii="TH Sarabun New" w:hAnsi="TH Sarabun New" w:cs="TH Sarabun New"/>
                <w:color w:val="000000" w:themeColor="text1"/>
                <w:sz w:val="30"/>
                <w:szCs w:val="30"/>
                <w:cs/>
              </w:rPr>
              <w:t xml:space="preserve">20,000 </w:t>
            </w:r>
            <w:r>
              <w:rPr>
                <w:rFonts w:ascii="TH Sarabun New" w:hAnsi="TH Sarabun New" w:cs="TH Sarabun New"/>
                <w:color w:val="000000" w:themeColor="text1"/>
                <w:sz w:val="30"/>
                <w:szCs w:val="30"/>
                <w:cs/>
                <w:lang w:val="th-TH"/>
              </w:rPr>
              <w:t>บาท</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12</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8.00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20,001</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 xml:space="preserve">40,000 </w:t>
            </w:r>
            <w:r>
              <w:rPr>
                <w:rFonts w:ascii="TH Sarabun New" w:hAnsi="TH Sarabun New" w:cs="TH Sarabun New"/>
                <w:color w:val="000000" w:themeColor="text1"/>
                <w:sz w:val="30"/>
                <w:szCs w:val="30"/>
                <w:cs/>
                <w:lang w:val="th-TH"/>
              </w:rPr>
              <w:t xml:space="preserve">บาท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58</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38.70</w:t>
            </w:r>
          </w:p>
        </w:tc>
      </w:tr>
      <w:tr w:rsidR="00057C5B">
        <w:trPr>
          <w:trHeight w:val="338"/>
        </w:trPr>
        <w:tc>
          <w:tcPr>
            <w:tcW w:w="6042" w:type="dxa"/>
            <w:tcBorders>
              <w:top w:val="nil"/>
              <w:left w:val="nil"/>
              <w:bottom w:val="nil"/>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40,001</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 xml:space="preserve">60,000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p>
        </w:tc>
        <w:tc>
          <w:tcPr>
            <w:tcW w:w="1638" w:type="dxa"/>
            <w:tcBorders>
              <w:top w:val="nil"/>
              <w:left w:val="nil"/>
              <w:bottom w:val="nil"/>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48</w:t>
            </w:r>
          </w:p>
        </w:tc>
        <w:tc>
          <w:tcPr>
            <w:tcW w:w="1346" w:type="dxa"/>
            <w:tcBorders>
              <w:top w:val="nil"/>
              <w:left w:val="nil"/>
              <w:bottom w:val="nil"/>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32.</w:t>
            </w:r>
            <w:r>
              <w:rPr>
                <w:rFonts w:ascii="TH Sarabun New" w:hAnsi="TH Sarabun New" w:cs="TH Sarabun New"/>
                <w:color w:val="000000" w:themeColor="text1"/>
                <w:sz w:val="30"/>
                <w:szCs w:val="30"/>
              </w:rPr>
              <w:t>0</w:t>
            </w:r>
            <w:r>
              <w:rPr>
                <w:rFonts w:ascii="TH Sarabun New" w:hAnsi="TH Sarabun New" w:cs="TH Sarabun New"/>
                <w:color w:val="000000" w:themeColor="text1"/>
                <w:sz w:val="30"/>
                <w:szCs w:val="30"/>
                <w:cs/>
              </w:rPr>
              <w:t>0</w:t>
            </w:r>
          </w:p>
        </w:tc>
      </w:tr>
      <w:tr w:rsidR="00057C5B">
        <w:trPr>
          <w:trHeight w:val="348"/>
        </w:trPr>
        <w:tc>
          <w:tcPr>
            <w:tcW w:w="6042" w:type="dxa"/>
            <w:tcBorders>
              <w:top w:val="nil"/>
              <w:left w:val="nil"/>
              <w:bottom w:val="single" w:sz="4" w:space="0" w:color="auto"/>
              <w:right w:val="nil"/>
            </w:tcBorders>
          </w:tcPr>
          <w:p w:rsidR="00057C5B" w:rsidRDefault="00A367A4">
            <w:pPr>
              <w:spacing w:after="0" w:line="240" w:lineRule="auto"/>
              <w:ind w:firstLineChars="100" w:firstLine="300"/>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 xml:space="preserve">มากกว่า </w:t>
            </w:r>
            <w:r>
              <w:rPr>
                <w:rFonts w:ascii="TH Sarabun New" w:hAnsi="TH Sarabun New" w:cs="TH Sarabun New"/>
                <w:color w:val="000000" w:themeColor="text1"/>
                <w:sz w:val="30"/>
                <w:szCs w:val="30"/>
                <w:cs/>
              </w:rPr>
              <w:t>60</w:t>
            </w:r>
            <w:r>
              <w:rPr>
                <w:rFonts w:ascii="TH Sarabun New" w:hAnsi="TH Sarabun New" w:cs="TH Sarabun New"/>
                <w:color w:val="000000" w:themeColor="text1"/>
                <w:sz w:val="30"/>
                <w:szCs w:val="30"/>
              </w:rPr>
              <w:t>,</w:t>
            </w:r>
            <w:r>
              <w:rPr>
                <w:rFonts w:ascii="TH Sarabun New" w:hAnsi="TH Sarabun New" w:cs="TH Sarabun New"/>
                <w:color w:val="000000" w:themeColor="text1"/>
                <w:sz w:val="30"/>
                <w:szCs w:val="30"/>
                <w:cs/>
              </w:rPr>
              <w:t xml:space="preserve">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p>
        </w:tc>
        <w:tc>
          <w:tcPr>
            <w:tcW w:w="1638" w:type="dxa"/>
            <w:tcBorders>
              <w:top w:val="nil"/>
              <w:left w:val="nil"/>
              <w:bottom w:val="single" w:sz="4" w:space="0" w:color="auto"/>
              <w:right w:val="nil"/>
            </w:tcBorders>
          </w:tcPr>
          <w:p w:rsidR="00057C5B" w:rsidRDefault="00A367A4">
            <w:pPr>
              <w:spacing w:after="0" w:line="240" w:lineRule="auto"/>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32</w:t>
            </w:r>
          </w:p>
        </w:tc>
        <w:tc>
          <w:tcPr>
            <w:tcW w:w="1346" w:type="dxa"/>
            <w:tcBorders>
              <w:top w:val="nil"/>
              <w:left w:val="nil"/>
              <w:bottom w:val="single" w:sz="4" w:space="0" w:color="auto"/>
              <w:right w:val="nil"/>
            </w:tcBorders>
            <w:vAlign w:val="center"/>
          </w:tcPr>
          <w:p w:rsidR="00057C5B" w:rsidRDefault="00A367A4">
            <w:pPr>
              <w:spacing w:after="0" w:line="240" w:lineRule="auto"/>
              <w:ind w:left="60" w:right="60"/>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21.30</w:t>
            </w:r>
          </w:p>
        </w:tc>
      </w:tr>
    </w:tbl>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A367A4">
      <w:pPr>
        <w:pStyle w:val="NoSpacing"/>
        <w:tabs>
          <w:tab w:val="left" w:pos="720"/>
        </w:tabs>
        <w:jc w:val="thaiDistribute"/>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ab/>
        <w:t>จากตารางที่</w:t>
      </w:r>
      <w:r>
        <w:rPr>
          <w:rFonts w:ascii="TH Sarabun New" w:hAnsi="TH Sarabun New" w:cs="TH Sarabun New"/>
          <w:color w:val="000000" w:themeColor="text1"/>
          <w:sz w:val="30"/>
          <w:szCs w:val="30"/>
          <w:cs/>
        </w:rPr>
        <w:t xml:space="preserve"> 1 </w:t>
      </w:r>
      <w:r>
        <w:rPr>
          <w:rFonts w:ascii="TH Sarabun New" w:hAnsi="TH Sarabun New" w:cs="TH Sarabun New"/>
          <w:color w:val="000000" w:themeColor="text1"/>
          <w:sz w:val="30"/>
          <w:szCs w:val="30"/>
          <w:cs/>
          <w:lang w:val="th-TH"/>
        </w:rPr>
        <w:t>พบว่า ผู้ตอบแบบประเมินส่วนใหญ่เป็นเพศชาย</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cs/>
        </w:rPr>
        <w:t>52.</w:t>
      </w:r>
      <w:r>
        <w:rPr>
          <w:rFonts w:ascii="TH Sarabun New" w:hAnsi="TH Sarabun New" w:cs="TH Sarabun New"/>
          <w:color w:val="000000" w:themeColor="text1"/>
          <w:sz w:val="30"/>
          <w:szCs w:val="30"/>
        </w:rPr>
        <w:t>0</w:t>
      </w:r>
      <w:r>
        <w:rPr>
          <w:rFonts w:ascii="TH Sarabun New" w:hAnsi="TH Sarabun New" w:cs="TH Sarabun New"/>
          <w:color w:val="000000" w:themeColor="text1"/>
          <w:sz w:val="30"/>
          <w:szCs w:val="30"/>
          <w:cs/>
        </w:rPr>
        <w:t xml:space="preserve">0 </w:t>
      </w:r>
      <w:r>
        <w:rPr>
          <w:rFonts w:ascii="TH Sarabun New" w:hAnsi="TH Sarabun New" w:cs="TH Sarabun New"/>
          <w:color w:val="000000" w:themeColor="text1"/>
          <w:sz w:val="30"/>
          <w:szCs w:val="30"/>
          <w:cs/>
          <w:lang w:val="th-TH"/>
        </w:rPr>
        <w:t xml:space="preserve">เพศหญิงร้อยละ </w:t>
      </w:r>
      <w:r>
        <w:rPr>
          <w:rFonts w:ascii="TH Sarabun New" w:hAnsi="TH Sarabun New" w:cs="TH Sarabun New"/>
          <w:color w:val="000000" w:themeColor="text1"/>
          <w:sz w:val="30"/>
          <w:szCs w:val="30"/>
        </w:rPr>
        <w:t>48.00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อายุของผู้ตอบแบบประเมินส่วนใหญ่มีช่วงอายุระหว่าง </w:t>
      </w:r>
      <w:r>
        <w:rPr>
          <w:rFonts w:ascii="TH Sarabun New" w:hAnsi="TH Sarabun New" w:cs="TH Sarabun New"/>
          <w:color w:val="000000" w:themeColor="text1"/>
          <w:sz w:val="30"/>
          <w:szCs w:val="30"/>
          <w:cs/>
        </w:rPr>
        <w:t xml:space="preserve">31 - 40 </w:t>
      </w:r>
      <w:r>
        <w:rPr>
          <w:rFonts w:ascii="TH Sarabun New" w:hAnsi="TH Sarabun New" w:cs="TH Sarabun New"/>
          <w:color w:val="000000" w:themeColor="text1"/>
          <w:sz w:val="30"/>
          <w:szCs w:val="30"/>
          <w:cs/>
          <w:lang w:val="th-TH"/>
        </w:rPr>
        <w:t xml:space="preserve">ปี คิดเป็นร้อยละ </w:t>
      </w:r>
      <w:r>
        <w:rPr>
          <w:rFonts w:ascii="TH Sarabun New" w:hAnsi="TH Sarabun New" w:cs="TH Sarabun New"/>
          <w:color w:val="000000" w:themeColor="text1"/>
          <w:sz w:val="30"/>
          <w:szCs w:val="30"/>
          <w:cs/>
        </w:rPr>
        <w:t>50.</w:t>
      </w:r>
      <w:r>
        <w:rPr>
          <w:rFonts w:ascii="TH Sarabun New" w:hAnsi="TH Sarabun New" w:cs="TH Sarabun New"/>
          <w:color w:val="000000" w:themeColor="text1"/>
          <w:sz w:val="30"/>
          <w:szCs w:val="30"/>
        </w:rPr>
        <w:t>70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รองลงมามีอายุ</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rPr>
        <w:t xml:space="preserve">41 </w:t>
      </w:r>
      <w:r>
        <w:rPr>
          <w:rFonts w:ascii="TH Sarabun New" w:hAnsi="TH Sarabun New" w:cs="TH Sarabun New"/>
          <w:color w:val="000000" w:themeColor="text1"/>
          <w:sz w:val="30"/>
          <w:szCs w:val="30"/>
          <w:cs/>
          <w:lang w:val="th-TH"/>
        </w:rPr>
        <w:t xml:space="preserve">ปีขึ้นไป </w:t>
      </w:r>
      <w:r w:rsidR="00842FDA">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rPr>
        <w:t>33.30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และ อายุ </w:t>
      </w:r>
      <w:r>
        <w:rPr>
          <w:rFonts w:ascii="TH Sarabun New" w:hAnsi="TH Sarabun New" w:cs="TH Sarabun New"/>
          <w:color w:val="000000" w:themeColor="text1"/>
          <w:sz w:val="30"/>
          <w:szCs w:val="30"/>
          <w:cs/>
        </w:rPr>
        <w:t xml:space="preserve">20 - 30 </w:t>
      </w:r>
      <w:r>
        <w:rPr>
          <w:rFonts w:ascii="TH Sarabun New" w:hAnsi="TH Sarabun New" w:cs="TH Sarabun New"/>
          <w:color w:val="000000" w:themeColor="text1"/>
          <w:sz w:val="30"/>
          <w:szCs w:val="30"/>
          <w:cs/>
          <w:lang w:val="th-TH"/>
        </w:rPr>
        <w:t xml:space="preserve">ปี ร้อยละ </w:t>
      </w:r>
      <w:r>
        <w:rPr>
          <w:rFonts w:ascii="TH Sarabun New" w:hAnsi="TH Sarabun New" w:cs="TH Sarabun New"/>
          <w:color w:val="000000" w:themeColor="text1"/>
          <w:sz w:val="30"/>
          <w:szCs w:val="30"/>
        </w:rPr>
        <w:t>16.00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วุฒิการศึกษาของผู้ตอบแบบประเมินส่วนใหญ่มีการศึกษาระดับปริญญาตรี ร้อยละ </w:t>
      </w:r>
      <w:r>
        <w:rPr>
          <w:rFonts w:ascii="TH Sarabun New" w:hAnsi="TH Sarabun New" w:cs="TH Sarabun New"/>
          <w:color w:val="000000" w:themeColor="text1"/>
          <w:sz w:val="30"/>
          <w:szCs w:val="30"/>
        </w:rPr>
        <w:t>48.</w:t>
      </w:r>
      <w:r>
        <w:rPr>
          <w:rFonts w:ascii="TH Sarabun New" w:hAnsi="TH Sarabun New" w:cs="TH Sarabun New"/>
          <w:color w:val="000000" w:themeColor="text1"/>
          <w:sz w:val="30"/>
          <w:szCs w:val="30"/>
          <w:cs/>
        </w:rPr>
        <w:t xml:space="preserve">00 </w:t>
      </w:r>
      <w:r>
        <w:rPr>
          <w:rFonts w:ascii="TH Sarabun New" w:hAnsi="TH Sarabun New" w:cs="TH Sarabun New"/>
          <w:color w:val="000000" w:themeColor="text1"/>
          <w:sz w:val="30"/>
          <w:szCs w:val="30"/>
          <w:cs/>
          <w:lang w:val="th-TH"/>
        </w:rPr>
        <w:t xml:space="preserve">รองลงมา คือระดับอนุปริญญา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 xml:space="preserve">ปวส.)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rPr>
        <w:t>28.00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ระดับมัธยมศึกษาตอนปลาย</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ปวช.)</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rPr>
        <w:t>18.70</w:t>
      </w:r>
      <w:r w:rsidR="00842FDA">
        <w:rPr>
          <w:rFonts w:ascii="TH Sarabun New" w:hAnsi="TH Sarabun New" w:cs="TH Sarabun New" w:hint="cs"/>
          <w:color w:val="000000" w:themeColor="text1"/>
          <w:sz w:val="30"/>
          <w:szCs w:val="30"/>
          <w:cs/>
        </w:rPr>
        <w:t xml:space="preserve"> </w:t>
      </w:r>
      <w:r>
        <w:rPr>
          <w:rFonts w:ascii="TH Sarabun New" w:hAnsi="TH Sarabun New" w:cs="TH Sarabun New"/>
          <w:color w:val="000000" w:themeColor="text1"/>
          <w:sz w:val="30"/>
          <w:szCs w:val="30"/>
          <w:cs/>
          <w:lang w:val="th-TH"/>
        </w:rPr>
        <w:t xml:space="preserve">และสูงกว่าปริญญาตรี ร้อยละ </w:t>
      </w:r>
      <w:r>
        <w:rPr>
          <w:rFonts w:ascii="TH Sarabun New" w:hAnsi="TH Sarabun New" w:cs="TH Sarabun New"/>
          <w:color w:val="000000" w:themeColor="text1"/>
          <w:sz w:val="30"/>
          <w:szCs w:val="30"/>
          <w:cs/>
        </w:rPr>
        <w:t>5</w:t>
      </w:r>
      <w:r>
        <w:rPr>
          <w:rFonts w:ascii="TH Sarabun New" w:hAnsi="TH Sarabun New" w:cs="TH Sarabun New"/>
          <w:color w:val="000000" w:themeColor="text1"/>
          <w:sz w:val="30"/>
          <w:szCs w:val="30"/>
        </w:rPr>
        <w:t>.30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รายได้ต่อเดือนส่วนใหญ่อยู่ที่ระหว่าง </w:t>
      </w:r>
      <w:r>
        <w:rPr>
          <w:rFonts w:ascii="TH Sarabun New" w:hAnsi="TH Sarabun New" w:cs="TH Sarabun New"/>
          <w:color w:val="000000" w:themeColor="text1"/>
          <w:sz w:val="30"/>
          <w:szCs w:val="30"/>
          <w:cs/>
        </w:rPr>
        <w:t xml:space="preserve">20,001-40,000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rPr>
        <w:t>38.70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รองลงมาอยู่ที่ </w:t>
      </w:r>
      <w:r>
        <w:rPr>
          <w:rFonts w:ascii="TH Sarabun New" w:hAnsi="TH Sarabun New" w:cs="TH Sarabun New"/>
          <w:color w:val="000000" w:themeColor="text1"/>
          <w:sz w:val="30"/>
          <w:szCs w:val="30"/>
          <w:cs/>
        </w:rPr>
        <w:t xml:space="preserve">40,001-60,000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คิดเป็นร้อยละ</w:t>
      </w:r>
      <w:r>
        <w:rPr>
          <w:rFonts w:ascii="TH Sarabun New" w:hAnsi="TH Sarabun New" w:cs="TH Sarabun New"/>
          <w:color w:val="000000" w:themeColor="text1"/>
          <w:sz w:val="30"/>
          <w:szCs w:val="30"/>
          <w:cs/>
        </w:rPr>
        <w:t xml:space="preserve"> 32.</w:t>
      </w:r>
      <w:r>
        <w:rPr>
          <w:rFonts w:ascii="TH Sarabun New" w:hAnsi="TH Sarabun New" w:cs="TH Sarabun New"/>
          <w:color w:val="000000" w:themeColor="text1"/>
          <w:sz w:val="30"/>
          <w:szCs w:val="30"/>
        </w:rPr>
        <w:t>0</w:t>
      </w:r>
      <w:r>
        <w:rPr>
          <w:rFonts w:ascii="TH Sarabun New" w:hAnsi="TH Sarabun New" w:cs="TH Sarabun New"/>
          <w:color w:val="000000" w:themeColor="text1"/>
          <w:sz w:val="30"/>
          <w:szCs w:val="30"/>
          <w:cs/>
        </w:rPr>
        <w:t xml:space="preserve">0 </w:t>
      </w:r>
      <w:r>
        <w:rPr>
          <w:rFonts w:ascii="TH Sarabun New" w:hAnsi="TH Sarabun New" w:cs="TH Sarabun New"/>
          <w:color w:val="000000" w:themeColor="text1"/>
          <w:sz w:val="30"/>
          <w:szCs w:val="30"/>
          <w:cs/>
          <w:lang w:val="th-TH"/>
        </w:rPr>
        <w:t xml:space="preserve">รายได้มากกว่า </w:t>
      </w:r>
      <w:r>
        <w:rPr>
          <w:rFonts w:ascii="TH Sarabun New" w:hAnsi="TH Sarabun New" w:cs="TH Sarabun New"/>
          <w:color w:val="000000" w:themeColor="text1"/>
          <w:sz w:val="30"/>
          <w:szCs w:val="30"/>
          <w:cs/>
        </w:rPr>
        <w:t>60</w:t>
      </w:r>
      <w:r>
        <w:rPr>
          <w:rFonts w:ascii="TH Sarabun New" w:hAnsi="TH Sarabun New" w:cs="TH Sarabun New"/>
          <w:color w:val="000000" w:themeColor="text1"/>
          <w:sz w:val="30"/>
          <w:szCs w:val="30"/>
        </w:rPr>
        <w:t>,</w:t>
      </w:r>
      <w:r>
        <w:rPr>
          <w:rFonts w:ascii="TH Sarabun New" w:hAnsi="TH Sarabun New" w:cs="TH Sarabun New"/>
          <w:color w:val="000000" w:themeColor="text1"/>
          <w:sz w:val="30"/>
          <w:szCs w:val="30"/>
          <w:cs/>
        </w:rPr>
        <w:t xml:space="preserve">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ร้อยละ </w:t>
      </w:r>
      <w:r>
        <w:rPr>
          <w:rFonts w:ascii="TH Sarabun New" w:hAnsi="TH Sarabun New" w:cs="TH Sarabun New"/>
          <w:color w:val="000000" w:themeColor="text1"/>
          <w:sz w:val="30"/>
          <w:szCs w:val="30"/>
        </w:rPr>
        <w:t xml:space="preserve">21.30  </w:t>
      </w:r>
      <w:r>
        <w:rPr>
          <w:rFonts w:ascii="TH Sarabun New" w:hAnsi="TH Sarabun New" w:cs="TH Sarabun New"/>
          <w:color w:val="000000" w:themeColor="text1"/>
          <w:sz w:val="30"/>
          <w:szCs w:val="30"/>
          <w:cs/>
          <w:lang w:val="th-TH"/>
        </w:rPr>
        <w:t xml:space="preserve">และรายได้ไม่เกิน </w:t>
      </w:r>
      <w:r>
        <w:rPr>
          <w:rFonts w:ascii="TH Sarabun New" w:hAnsi="TH Sarabun New" w:cs="TH Sarabun New"/>
          <w:color w:val="000000" w:themeColor="text1"/>
          <w:sz w:val="30"/>
          <w:szCs w:val="30"/>
          <w:cs/>
        </w:rPr>
        <w:t xml:space="preserve">20,000 </w:t>
      </w:r>
      <w:r>
        <w:rPr>
          <w:rFonts w:ascii="TH Sarabun New" w:hAnsi="TH Sarabun New" w:cs="TH Sarabun New"/>
          <w:color w:val="000000" w:themeColor="text1"/>
          <w:sz w:val="30"/>
          <w:szCs w:val="30"/>
          <w:cs/>
          <w:lang w:val="th-TH"/>
        </w:rPr>
        <w:t>บาท</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อยู่ที่ร้อยละ </w:t>
      </w:r>
      <w:r>
        <w:rPr>
          <w:rFonts w:ascii="TH Sarabun New" w:hAnsi="TH Sarabun New" w:cs="TH Sarabun New"/>
          <w:color w:val="000000" w:themeColor="text1"/>
          <w:sz w:val="30"/>
          <w:szCs w:val="30"/>
        </w:rPr>
        <w:t>8.00</w:t>
      </w:r>
    </w:p>
    <w:p w:rsidR="00057C5B" w:rsidRDefault="00057C5B">
      <w:pPr>
        <w:pStyle w:val="NoSpacing"/>
        <w:jc w:val="thaiDistribute"/>
        <w:rPr>
          <w:rFonts w:ascii="TH Sarabun New" w:hAnsi="TH Sarabun New" w:cs="TH Sarabun New"/>
          <w:color w:val="000000" w:themeColor="text1"/>
          <w:sz w:val="30"/>
          <w:szCs w:val="30"/>
        </w:rPr>
      </w:pPr>
    </w:p>
    <w:p w:rsidR="00057C5B" w:rsidRDefault="00057C5B">
      <w:pPr>
        <w:pStyle w:val="NoSpacing"/>
        <w:jc w:val="thaiDistribute"/>
        <w:rPr>
          <w:rFonts w:ascii="TH Sarabun New" w:hAnsi="TH Sarabun New" w:cs="TH Sarabun New"/>
          <w:color w:val="000000" w:themeColor="text1"/>
          <w:sz w:val="30"/>
          <w:szCs w:val="30"/>
        </w:rPr>
      </w:pPr>
    </w:p>
    <w:p w:rsidR="00057C5B" w:rsidRDefault="00A367A4">
      <w:pPr>
        <w:pStyle w:val="NoSpacing"/>
        <w:ind w:left="900" w:hanging="900"/>
        <w:jc w:val="thaiDistribute"/>
        <w:rPr>
          <w:rFonts w:ascii="TH Sarabun New" w:hAnsi="TH Sarabun New" w:cs="TH Sarabun New"/>
          <w:color w:val="000000" w:themeColor="text1"/>
          <w:sz w:val="30"/>
          <w:szCs w:val="30"/>
          <w:cs/>
          <w:lang w:val="th-TH"/>
        </w:rPr>
      </w:pPr>
      <w:r>
        <w:rPr>
          <w:rFonts w:ascii="TH Sarabun New" w:hAnsi="TH Sarabun New" w:cs="TH Sarabun New"/>
          <w:b/>
          <w:bCs/>
          <w:color w:val="000000" w:themeColor="text1"/>
          <w:sz w:val="30"/>
          <w:szCs w:val="30"/>
          <w:cs/>
          <w:lang w:val="th-TH"/>
        </w:rPr>
        <w:t>ตารางที่</w:t>
      </w:r>
      <w:r>
        <w:rPr>
          <w:rFonts w:ascii="TH Sarabun New" w:hAnsi="TH Sarabun New" w:cs="TH Sarabun New"/>
          <w:b/>
          <w:bCs/>
          <w:color w:val="000000" w:themeColor="text1"/>
          <w:sz w:val="30"/>
          <w:szCs w:val="30"/>
        </w:rPr>
        <w:t xml:space="preserve"> </w:t>
      </w:r>
      <w:r>
        <w:rPr>
          <w:rFonts w:ascii="TH Sarabun New" w:hAnsi="TH Sarabun New" w:cs="TH Sarabun New"/>
          <w:b/>
          <w:bCs/>
          <w:color w:val="000000" w:themeColor="text1"/>
          <w:sz w:val="30"/>
          <w:szCs w:val="30"/>
          <w:cs/>
        </w:rPr>
        <w:t>2</w:t>
      </w:r>
      <w:r>
        <w:rPr>
          <w:rFonts w:ascii="TH Sarabun New" w:hAnsi="TH Sarabun New" w:cs="TH Sarabun New"/>
          <w:color w:val="000000" w:themeColor="text1"/>
          <w:sz w:val="30"/>
          <w:szCs w:val="30"/>
          <w:cs/>
        </w:rPr>
        <w:t xml:space="preserve"> </w:t>
      </w:r>
      <w:r>
        <w:rPr>
          <w:rFonts w:ascii="TH Sarabun New" w:eastAsia="TH SarabunPSK" w:hAnsi="TH Sarabun New" w:cs="TH Sarabun New"/>
          <w:color w:val="000000" w:themeColor="text1"/>
          <w:sz w:val="30"/>
          <w:szCs w:val="30"/>
          <w:cs/>
          <w:lang w:val="th-TH" w:eastAsia="zh-CN"/>
        </w:rPr>
        <w:t>ค่าเฉลี่ย ค่าส่วนเบี่ยงเบนมาตรฐาน และ</w:t>
      </w:r>
      <w:r>
        <w:rPr>
          <w:rFonts w:ascii="TH Sarabun New" w:hAnsi="TH Sarabun New" w:cs="TH Sarabun New"/>
          <w:color w:val="000000" w:themeColor="text1"/>
          <w:sz w:val="30"/>
          <w:szCs w:val="30"/>
          <w:cs/>
          <w:lang w:val="th-TH"/>
        </w:rPr>
        <w:t xml:space="preserve">ระดับความพึงพอใจของผู้รับบริการอาหารไทยสไตล์ไฟน์ไดน์นิ่งพื้นที่ป่าตอง จังหวัดภูเก็ต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p>
    <w:tbl>
      <w:tblPr>
        <w:tblStyle w:val="TableGrid"/>
        <w:tblW w:w="9017" w:type="dxa"/>
        <w:tblInd w:w="92" w:type="dxa"/>
        <w:tblLayout w:type="fixed"/>
        <w:tblLook w:val="04A0" w:firstRow="1" w:lastRow="0" w:firstColumn="1" w:lastColumn="0" w:noHBand="0" w:noVBand="1"/>
      </w:tblPr>
      <w:tblGrid>
        <w:gridCol w:w="541"/>
        <w:gridCol w:w="5487"/>
        <w:gridCol w:w="810"/>
        <w:gridCol w:w="720"/>
        <w:gridCol w:w="1459"/>
      </w:tblGrid>
      <w:tr w:rsidR="00057C5B">
        <w:trPr>
          <w:trHeight w:val="739"/>
        </w:trPr>
        <w:tc>
          <w:tcPr>
            <w:tcW w:w="541"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ข้อ</w:t>
            </w:r>
          </w:p>
        </w:tc>
        <w:tc>
          <w:tcPr>
            <w:tcW w:w="5487"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รายการ</w:t>
            </w:r>
          </w:p>
        </w:tc>
        <w:tc>
          <w:tcPr>
            <w:tcW w:w="81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kern w:val="0"/>
                <w:position w:val="-4"/>
                <w:sz w:val="30"/>
                <w:szCs w:val="30"/>
                <w:cs/>
                <w:lang w:val="th-TH"/>
                <w14:ligatures w14:val="none"/>
              </w:rPr>
              <w:object w:dxaOrig="270" w:dyaOrig="360" w14:anchorId="5EA9CC78">
                <v:shape id="_x0000_i1033" type="#_x0000_t75" style="width:13.5pt;height:18pt" o:ole="">
                  <v:imagedata r:id="rId9" o:title=""/>
                </v:shape>
                <o:OLEObject Type="Embed" ProgID="Equation.3" ShapeID="_x0000_i1033" DrawAspect="Content" ObjectID="_1843987937" r:id="rId19"/>
              </w:object>
            </w:r>
          </w:p>
        </w:tc>
        <w:tc>
          <w:tcPr>
            <w:tcW w:w="72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eastAsia="TH SarabunPSK" w:hAnsi="TH Sarabun New" w:cs="TH Sarabun New"/>
                <w:b/>
                <w:bCs/>
                <w:color w:val="000000" w:themeColor="text1"/>
                <w:sz w:val="30"/>
                <w:szCs w:val="30"/>
                <w:lang w:eastAsia="zh-CN" w:bidi="ar"/>
              </w:rPr>
              <w:t>S.D.</w:t>
            </w:r>
          </w:p>
        </w:tc>
        <w:tc>
          <w:tcPr>
            <w:tcW w:w="1459"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ระดับ</w:t>
            </w:r>
          </w:p>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ความพึงพอใจ</w:t>
            </w:r>
          </w:p>
        </w:tc>
      </w:tr>
      <w:tr w:rsidR="00057C5B">
        <w:trPr>
          <w:trHeight w:val="403"/>
        </w:trPr>
        <w:tc>
          <w:tcPr>
            <w:tcW w:w="9017" w:type="dxa"/>
            <w:gridSpan w:val="5"/>
            <w:tcBorders>
              <w:top w:val="single" w:sz="4" w:space="0" w:color="auto"/>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bookmarkStart w:id="18" w:name="_Hlk218690393"/>
            <w:r>
              <w:rPr>
                <w:rFonts w:ascii="TH Sarabun New" w:hAnsi="TH Sarabun New" w:cs="TH Sarabun New"/>
                <w:b/>
                <w:bCs/>
                <w:color w:val="000000" w:themeColor="text1"/>
                <w:sz w:val="30"/>
                <w:szCs w:val="30"/>
                <w:cs/>
              </w:rPr>
              <w:t xml:space="preserve">1. </w:t>
            </w:r>
            <w:r>
              <w:rPr>
                <w:rFonts w:ascii="TH Sarabun New" w:hAnsi="TH Sarabun New" w:cs="TH Sarabun New"/>
                <w:b/>
                <w:bCs/>
                <w:color w:val="000000" w:themeColor="text1"/>
                <w:sz w:val="30"/>
                <w:szCs w:val="30"/>
                <w:cs/>
                <w:lang w:val="th-TH"/>
              </w:rPr>
              <w:t>ด้านแนวคิดและความเชื่อมโยงของรายการอาหาร</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Concept &amp; cohesion</w:t>
            </w:r>
            <w:r>
              <w:rPr>
                <w:rFonts w:ascii="TH Sarabun New" w:hAnsi="TH Sarabun New" w:cs="TH Sarabun New"/>
                <w:b/>
                <w:bCs/>
                <w:color w:val="000000" w:themeColor="text1"/>
                <w:sz w:val="30"/>
                <w:szCs w:val="30"/>
                <w:cs/>
              </w:rPr>
              <w:t>)</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1.1</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ความชัดเจนของแนวคิดหลัก</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ธีม ที่รายการอาหารที่ต้องการสื่อสาร</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4.03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.58</w:t>
            </w:r>
          </w:p>
        </w:tc>
        <w:tc>
          <w:tcPr>
            <w:tcW w:w="1459"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394"/>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1.2</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ความสอดคล้องต่อเนื่องของแต่ละจาน</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4.00</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.78</w:t>
            </w:r>
          </w:p>
        </w:tc>
        <w:tc>
          <w:tcPr>
            <w:tcW w:w="1459"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69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1.3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ความสมดุลขององค์ประกอบในอาหาร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เช่น ความหนัก เบา ความหลากหลายของรสชาติ</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เนื้อสัมผัส</w:t>
            </w:r>
            <w:r>
              <w:rPr>
                <w:rFonts w:ascii="TH Sarabun New" w:hAnsi="TH Sarabun New" w:cs="TH Sarabun New"/>
                <w:color w:val="000000" w:themeColor="text1"/>
                <w:sz w:val="30"/>
                <w:szCs w:val="30"/>
                <w:cs/>
              </w:rPr>
              <w:t>)</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3.85</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.43</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214"/>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1.4</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ความเป็นเอกลักษณ์และความแตกต่างจากร้านอื่น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ๆ </w:t>
            </w:r>
          </w:p>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ในระดับเดียวกัน</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3.87</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.72</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20"/>
        </w:trPr>
        <w:tc>
          <w:tcPr>
            <w:tcW w:w="9017" w:type="dxa"/>
            <w:gridSpan w:val="5"/>
            <w:tcBorders>
              <w:top w:val="nil"/>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rPr>
              <w:t xml:space="preserve">2. </w:t>
            </w:r>
            <w:r>
              <w:rPr>
                <w:rFonts w:ascii="TH Sarabun New" w:hAnsi="TH Sarabun New" w:cs="TH Sarabun New"/>
                <w:b/>
                <w:bCs/>
                <w:color w:val="000000" w:themeColor="text1"/>
                <w:sz w:val="30"/>
                <w:szCs w:val="30"/>
                <w:cs/>
                <w:lang w:val="th-TH"/>
              </w:rPr>
              <w:t>ด้านองค์ประกอบและความคิดสร้างสรรค์ของจาน</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Dish composition &amp; creativity</w:t>
            </w:r>
            <w:r>
              <w:rPr>
                <w:rFonts w:ascii="TH Sarabun New" w:hAnsi="TH Sarabun New" w:cs="TH Sarabun New"/>
                <w:b/>
                <w:bCs/>
                <w:color w:val="000000" w:themeColor="text1"/>
                <w:sz w:val="30"/>
                <w:szCs w:val="30"/>
                <w:cs/>
              </w:rPr>
              <w:t>)</w:t>
            </w:r>
          </w:p>
        </w:tc>
      </w:tr>
      <w:tr w:rsidR="00057C5B">
        <w:trPr>
          <w:trHeight w:val="69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2.1</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คุณภาพและความเหมาะสมของการเลือกใช้วัตถุดิบหลักและส่วนประกอบอื่น</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ๆ</w:t>
            </w:r>
            <w:r>
              <w:rPr>
                <w:rFonts w:ascii="TH Sarabun New" w:hAnsi="TH Sarabun New" w:cs="TH Sarabun New"/>
                <w:color w:val="000000" w:themeColor="text1"/>
                <w:sz w:val="30"/>
                <w:szCs w:val="30"/>
                <w:cs/>
              </w:rPr>
              <w:t xml:space="preserve"> </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4.18</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.55</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19"/>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2.2</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ความกลมกล่อมและมิติของรสชาติ</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3.88</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.76</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354"/>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2.3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การใช้เทคนิคการทำอาหารที่ซับซ้อนและเหมาะสม</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3.82</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.64</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2.4</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ความคิดสร้างสรรค์ในการผสมผสานรสชาติ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หรือการนำเสนอรูปแบบอาหารใหม่</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4.10</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.63</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33"/>
        </w:trPr>
        <w:tc>
          <w:tcPr>
            <w:tcW w:w="9017" w:type="dxa"/>
            <w:gridSpan w:val="5"/>
            <w:tcBorders>
              <w:top w:val="nil"/>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rPr>
              <w:t xml:space="preserve">3. </w:t>
            </w:r>
            <w:r>
              <w:rPr>
                <w:rFonts w:ascii="TH Sarabun New" w:hAnsi="TH Sarabun New" w:cs="TH Sarabun New"/>
                <w:b/>
                <w:bCs/>
                <w:color w:val="000000" w:themeColor="text1"/>
                <w:sz w:val="30"/>
                <w:szCs w:val="30"/>
                <w:cs/>
                <w:lang w:val="th-TH"/>
              </w:rPr>
              <w:t xml:space="preserve">การนำเสนอและคำอธิบายรายการอาหาร </w:t>
            </w: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Presentation &amp; description</w:t>
            </w:r>
            <w:r>
              <w:rPr>
                <w:rFonts w:ascii="TH Sarabun New" w:hAnsi="TH Sarabun New" w:cs="TH Sarabun New"/>
                <w:b/>
                <w:bCs/>
                <w:color w:val="000000" w:themeColor="text1"/>
                <w:sz w:val="30"/>
                <w:szCs w:val="30"/>
                <w:cs/>
              </w:rPr>
              <w:t>)</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3.1</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ความสวยงาม / ศิลปะของการจัดวางอาหารบนจาน</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4.03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.70</w:t>
            </w:r>
          </w:p>
        </w:tc>
        <w:tc>
          <w:tcPr>
            <w:tcW w:w="1459"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739"/>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3.2</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ความชัดเจน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น่าอ่านและน่าสนใจของคำอธิบายอาหารในรายการอาหาร</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3.97</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.66</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11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3.3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ความเหมาะสมของภาชนะ</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อุณหภูมิ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และเครื่องมือที่ใช้ในการเสิร์ฟ</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3.68</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.57</w:t>
            </w:r>
          </w:p>
        </w:tc>
        <w:tc>
          <w:tcPr>
            <w:tcW w:w="1459"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20"/>
        </w:trPr>
        <w:tc>
          <w:tcPr>
            <w:tcW w:w="9017" w:type="dxa"/>
            <w:gridSpan w:val="5"/>
            <w:tcBorders>
              <w:top w:val="nil"/>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rPr>
              <w:t>4.</w:t>
            </w:r>
            <w:r>
              <w:rPr>
                <w:rFonts w:ascii="TH Sarabun New" w:hAnsi="TH Sarabun New" w:cs="TH Sarabun New"/>
                <w:b/>
                <w:bCs/>
                <w:color w:val="000000" w:themeColor="text1"/>
                <w:sz w:val="30"/>
                <w:szCs w:val="30"/>
              </w:rPr>
              <w:t xml:space="preserve"> </w:t>
            </w:r>
            <w:r>
              <w:rPr>
                <w:rFonts w:ascii="TH Sarabun New" w:hAnsi="TH Sarabun New" w:cs="TH Sarabun New"/>
                <w:b/>
                <w:bCs/>
                <w:color w:val="000000" w:themeColor="text1"/>
                <w:sz w:val="30"/>
                <w:szCs w:val="30"/>
                <w:cs/>
                <w:lang w:val="th-TH"/>
              </w:rPr>
              <w:t>ด้านความยั่งยืนและความคุ้มค่า</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Sustainability &amp; value</w:t>
            </w:r>
            <w:r>
              <w:rPr>
                <w:rFonts w:ascii="TH Sarabun New" w:hAnsi="TH Sarabun New" w:cs="TH Sarabun New"/>
                <w:b/>
                <w:bCs/>
                <w:color w:val="000000" w:themeColor="text1"/>
                <w:sz w:val="30"/>
                <w:szCs w:val="30"/>
                <w:cs/>
              </w:rPr>
              <w:t>)</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4.1</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การใช้วัตถุดิบท้องถิ่น</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ตามฤดูกาล</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4.10</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.59</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4.2</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ความเหมาะสมของปริมาณอาหารต่อจาน</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ต่อคอร์ส</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4.13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.72</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27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4.3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ความคุ้มค่าโดยรวมเมื่อเทียบกับราคาคุณภาพ</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และประสบการณ์ที่ได้รับ</w:t>
            </w:r>
          </w:p>
        </w:tc>
        <w:tc>
          <w:tcPr>
            <w:tcW w:w="810"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4.05</w:t>
            </w:r>
          </w:p>
        </w:tc>
        <w:tc>
          <w:tcPr>
            <w:tcW w:w="720" w:type="dxa"/>
            <w:tcBorders>
              <w:top w:val="nil"/>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.75</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353"/>
        </w:trPr>
        <w:tc>
          <w:tcPr>
            <w:tcW w:w="9017" w:type="dxa"/>
            <w:gridSpan w:val="5"/>
            <w:tcBorders>
              <w:top w:val="nil"/>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rPr>
              <w:t xml:space="preserve">5. </w:t>
            </w:r>
            <w:r>
              <w:rPr>
                <w:rFonts w:ascii="TH Sarabun New" w:hAnsi="TH Sarabun New" w:cs="TH Sarabun New"/>
                <w:b/>
                <w:bCs/>
                <w:color w:val="000000" w:themeColor="text1"/>
                <w:sz w:val="30"/>
                <w:szCs w:val="30"/>
                <w:cs/>
                <w:lang w:val="th-TH"/>
              </w:rPr>
              <w:t>คุณภาพการบริการ</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Service &amp; excellence</w:t>
            </w:r>
            <w:r>
              <w:rPr>
                <w:rFonts w:ascii="TH Sarabun New" w:hAnsi="TH Sarabun New" w:cs="TH Sarabun New"/>
                <w:b/>
                <w:bCs/>
                <w:color w:val="000000" w:themeColor="text1"/>
                <w:sz w:val="30"/>
                <w:szCs w:val="30"/>
                <w:cs/>
              </w:rPr>
              <w:t>)</w:t>
            </w:r>
          </w:p>
        </w:tc>
      </w:tr>
      <w:tr w:rsidR="00057C5B">
        <w:trPr>
          <w:trHeight w:val="342"/>
        </w:trPr>
        <w:tc>
          <w:tcPr>
            <w:tcW w:w="541" w:type="dxa"/>
            <w:tcBorders>
              <w:top w:val="nil"/>
              <w:left w:val="nil"/>
              <w:bottom w:val="single" w:sz="4" w:space="0" w:color="auto"/>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5.1</w:t>
            </w:r>
          </w:p>
        </w:tc>
        <w:tc>
          <w:tcPr>
            <w:tcW w:w="5487" w:type="dxa"/>
            <w:tcBorders>
              <w:top w:val="nil"/>
              <w:left w:val="nil"/>
              <w:bottom w:val="single" w:sz="4" w:space="0" w:color="auto"/>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การต้อนรับและการดูแลตั้งแต่ต้นจนจบ</w:t>
            </w:r>
          </w:p>
        </w:tc>
        <w:tc>
          <w:tcPr>
            <w:tcW w:w="810" w:type="dxa"/>
            <w:tcBorders>
              <w:top w:val="nil"/>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3.78</w:t>
            </w:r>
          </w:p>
        </w:tc>
        <w:tc>
          <w:tcPr>
            <w:tcW w:w="720" w:type="dxa"/>
            <w:tcBorders>
              <w:top w:val="nil"/>
              <w:left w:val="nil"/>
              <w:bottom w:val="single" w:sz="4" w:space="0" w:color="auto"/>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.53</w:t>
            </w:r>
          </w:p>
        </w:tc>
        <w:tc>
          <w:tcPr>
            <w:tcW w:w="1459" w:type="dxa"/>
            <w:tcBorders>
              <w:top w:val="nil"/>
              <w:left w:val="nil"/>
              <w:bottom w:val="single" w:sz="4" w:space="0" w:color="auto"/>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bl>
    <w:p w:rsidR="00057C5B" w:rsidRDefault="00057C5B">
      <w:pPr>
        <w:rPr>
          <w:color w:val="000000" w:themeColor="text1"/>
        </w:rPr>
      </w:pPr>
    </w:p>
    <w:p w:rsidR="00057C5B" w:rsidRDefault="00A367A4">
      <w:pPr>
        <w:pStyle w:val="NoSpacing"/>
        <w:ind w:left="900" w:hanging="900"/>
        <w:jc w:val="thaiDistribute"/>
        <w:rPr>
          <w:rFonts w:ascii="TH Sarabun New" w:hAnsi="TH Sarabun New" w:cs="TH Sarabun New"/>
          <w:color w:val="000000" w:themeColor="text1"/>
          <w:sz w:val="30"/>
          <w:szCs w:val="30"/>
          <w:cs/>
          <w:lang w:val="th-TH"/>
        </w:rPr>
      </w:pPr>
      <w:r>
        <w:rPr>
          <w:rFonts w:ascii="TH Sarabun New" w:hAnsi="TH Sarabun New" w:cs="TH Sarabun New"/>
          <w:b/>
          <w:bCs/>
          <w:color w:val="000000" w:themeColor="text1"/>
          <w:sz w:val="30"/>
          <w:szCs w:val="30"/>
          <w:cs/>
          <w:lang w:val="th-TH"/>
        </w:rPr>
        <w:t>ตารางที่</w:t>
      </w:r>
      <w:r>
        <w:rPr>
          <w:rFonts w:ascii="TH Sarabun New" w:hAnsi="TH Sarabun New" w:cs="TH Sarabun New"/>
          <w:b/>
          <w:bCs/>
          <w:color w:val="000000" w:themeColor="text1"/>
          <w:sz w:val="30"/>
          <w:szCs w:val="30"/>
        </w:rPr>
        <w:t xml:space="preserve"> </w:t>
      </w:r>
      <w:r>
        <w:rPr>
          <w:rFonts w:ascii="TH Sarabun New" w:hAnsi="TH Sarabun New" w:cs="TH Sarabun New"/>
          <w:b/>
          <w:bCs/>
          <w:color w:val="000000" w:themeColor="text1"/>
          <w:sz w:val="30"/>
          <w:szCs w:val="30"/>
          <w:cs/>
        </w:rPr>
        <w:t>2</w:t>
      </w:r>
      <w:r>
        <w:rPr>
          <w:rFonts w:ascii="TH Sarabun New" w:hAnsi="TH Sarabun New" w:cs="TH Sarabun New"/>
          <w:color w:val="000000" w:themeColor="text1"/>
          <w:sz w:val="30"/>
          <w:szCs w:val="30"/>
          <w:cs/>
        </w:rPr>
        <w:t xml:space="preserve"> </w:t>
      </w:r>
      <w:r>
        <w:rPr>
          <w:rFonts w:ascii="TH Sarabun New" w:eastAsia="TH SarabunPSK" w:hAnsi="TH Sarabun New" w:cs="TH Sarabun New"/>
          <w:color w:val="000000" w:themeColor="text1"/>
          <w:sz w:val="30"/>
          <w:szCs w:val="30"/>
          <w:cs/>
          <w:lang w:val="th-TH" w:eastAsia="zh-CN"/>
        </w:rPr>
        <w:t>ค่าเฉลี่ย ค่าส่วนเบี่ยงเบนมาตรฐาน และ</w:t>
      </w:r>
      <w:r>
        <w:rPr>
          <w:rFonts w:ascii="TH Sarabun New" w:hAnsi="TH Sarabun New" w:cs="TH Sarabun New"/>
          <w:color w:val="000000" w:themeColor="text1"/>
          <w:sz w:val="30"/>
          <w:szCs w:val="30"/>
          <w:cs/>
          <w:lang w:val="th-TH"/>
        </w:rPr>
        <w:t xml:space="preserve">ระดับความพึงพอใจของผู้รับบริการอาหารไทยสไตล์ไฟน์ไดน์นิ่งพื้นที่ป่าตอง จังหวัดภูเก็ต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r>
        <w:rPr>
          <w:rFonts w:ascii="TH Sarabun New" w:hAnsi="TH Sarabun New" w:cs="TH Sarabun New" w:hint="cs"/>
          <w:color w:val="000000" w:themeColor="text1"/>
          <w:sz w:val="30"/>
          <w:szCs w:val="30"/>
          <w:cs/>
          <w:lang w:val="th-TH"/>
        </w:rPr>
        <w:t xml:space="preserve"> (ต่อ)</w:t>
      </w:r>
    </w:p>
    <w:tbl>
      <w:tblPr>
        <w:tblStyle w:val="TableGrid"/>
        <w:tblW w:w="9017" w:type="dxa"/>
        <w:tblInd w:w="92" w:type="dxa"/>
        <w:tblLayout w:type="fixed"/>
        <w:tblLook w:val="04A0" w:firstRow="1" w:lastRow="0" w:firstColumn="1" w:lastColumn="0" w:noHBand="0" w:noVBand="1"/>
      </w:tblPr>
      <w:tblGrid>
        <w:gridCol w:w="541"/>
        <w:gridCol w:w="5487"/>
        <w:gridCol w:w="810"/>
        <w:gridCol w:w="720"/>
        <w:gridCol w:w="1459"/>
      </w:tblGrid>
      <w:tr w:rsidR="00057C5B">
        <w:trPr>
          <w:trHeight w:val="739"/>
        </w:trPr>
        <w:tc>
          <w:tcPr>
            <w:tcW w:w="541"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ข้อ</w:t>
            </w:r>
          </w:p>
        </w:tc>
        <w:tc>
          <w:tcPr>
            <w:tcW w:w="5487"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รายการ</w:t>
            </w:r>
          </w:p>
        </w:tc>
        <w:tc>
          <w:tcPr>
            <w:tcW w:w="81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kern w:val="0"/>
                <w:position w:val="-4"/>
                <w:sz w:val="30"/>
                <w:szCs w:val="30"/>
                <w:cs/>
                <w:lang w:val="th-TH"/>
                <w14:ligatures w14:val="none"/>
              </w:rPr>
              <w:object w:dxaOrig="270" w:dyaOrig="360" w14:anchorId="5311096B">
                <v:shape id="_x0000_i1034" type="#_x0000_t75" style="width:13.5pt;height:18pt" o:ole="">
                  <v:imagedata r:id="rId9" o:title=""/>
                </v:shape>
                <o:OLEObject Type="Embed" ProgID="Equation.3" ShapeID="_x0000_i1034" DrawAspect="Content" ObjectID="_1843987938" r:id="rId20"/>
              </w:object>
            </w:r>
          </w:p>
        </w:tc>
        <w:tc>
          <w:tcPr>
            <w:tcW w:w="72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eastAsia="TH SarabunPSK" w:hAnsi="TH Sarabun New" w:cs="TH Sarabun New"/>
                <w:b/>
                <w:bCs/>
                <w:color w:val="000000" w:themeColor="text1"/>
                <w:sz w:val="30"/>
                <w:szCs w:val="30"/>
                <w:lang w:eastAsia="zh-CN" w:bidi="ar"/>
              </w:rPr>
              <w:t>S.D.</w:t>
            </w:r>
          </w:p>
        </w:tc>
        <w:tc>
          <w:tcPr>
            <w:tcW w:w="1459"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ระดับ</w:t>
            </w:r>
          </w:p>
          <w:p w:rsidR="00057C5B" w:rsidRDefault="00A367A4">
            <w:pPr>
              <w:pStyle w:val="NoSpacing"/>
              <w:jc w:val="center"/>
              <w:rPr>
                <w:rFonts w:ascii="TH Sarabun New" w:hAnsi="TH Sarabun New" w:cs="TH Sarabun New"/>
                <w:b/>
                <w:bCs/>
                <w:color w:val="000000" w:themeColor="text1"/>
                <w:sz w:val="30"/>
                <w:szCs w:val="30"/>
                <w:cs/>
                <w:lang w:val="th-TH"/>
              </w:rPr>
            </w:pPr>
            <w:r>
              <w:rPr>
                <w:rFonts w:ascii="TH Sarabun New" w:hAnsi="TH Sarabun New" w:cs="TH Sarabun New"/>
                <w:b/>
                <w:bCs/>
                <w:color w:val="000000" w:themeColor="text1"/>
                <w:sz w:val="30"/>
                <w:szCs w:val="30"/>
                <w:cs/>
                <w:lang w:val="th-TH"/>
              </w:rPr>
              <w:t>ความพึงพอใจ</w:t>
            </w:r>
          </w:p>
        </w:tc>
      </w:tr>
      <w:tr w:rsidR="00057C5B">
        <w:trPr>
          <w:trHeight w:val="517"/>
        </w:trPr>
        <w:tc>
          <w:tcPr>
            <w:tcW w:w="541" w:type="dxa"/>
            <w:tcBorders>
              <w:top w:val="single" w:sz="4" w:space="0" w:color="auto"/>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5.2</w:t>
            </w:r>
          </w:p>
        </w:tc>
        <w:tc>
          <w:tcPr>
            <w:tcW w:w="5487" w:type="dxa"/>
            <w:tcBorders>
              <w:top w:val="single" w:sz="4" w:space="0" w:color="auto"/>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ความเชี่ยวชาญของพนักงาน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ความรู้เรื่องรายการอาหาร วัตถุดิบ</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และวิธีการทำ</w:t>
            </w:r>
            <w:r>
              <w:rPr>
                <w:rFonts w:ascii="TH Sarabun New" w:hAnsi="TH Sarabun New" w:cs="TH Sarabun New"/>
                <w:color w:val="000000" w:themeColor="text1"/>
                <w:sz w:val="30"/>
                <w:szCs w:val="30"/>
                <w:cs/>
              </w:rPr>
              <w:t>)</w:t>
            </w:r>
          </w:p>
        </w:tc>
        <w:tc>
          <w:tcPr>
            <w:tcW w:w="810" w:type="dxa"/>
            <w:tcBorders>
              <w:top w:val="single" w:sz="4" w:space="0" w:color="auto"/>
              <w:left w:val="nil"/>
              <w:bottom w:val="nil"/>
              <w:right w:val="nil"/>
            </w:tcBorders>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3.82</w:t>
            </w:r>
          </w:p>
        </w:tc>
        <w:tc>
          <w:tcPr>
            <w:tcW w:w="720" w:type="dxa"/>
            <w:tcBorders>
              <w:top w:val="single" w:sz="4" w:space="0" w:color="auto"/>
              <w:left w:val="nil"/>
              <w:bottom w:val="nil"/>
              <w:right w:val="nil"/>
            </w:tcBorders>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.50</w:t>
            </w:r>
          </w:p>
        </w:tc>
        <w:tc>
          <w:tcPr>
            <w:tcW w:w="1459" w:type="dxa"/>
            <w:tcBorders>
              <w:top w:val="single" w:sz="4" w:space="0" w:color="auto"/>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80"/>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rPr>
              <w:t>5.3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จังหวะในการเสิร์ฟอาหารไม่เร็วหรือช้าเกินไป</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3.85</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.70</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20"/>
        </w:trPr>
        <w:tc>
          <w:tcPr>
            <w:tcW w:w="9017" w:type="dxa"/>
            <w:gridSpan w:val="5"/>
            <w:tcBorders>
              <w:top w:val="nil"/>
              <w:left w:val="nil"/>
              <w:bottom w:val="nil"/>
              <w:right w:val="nil"/>
            </w:tcBorders>
          </w:tcPr>
          <w:p w:rsidR="00057C5B" w:rsidRDefault="00A367A4">
            <w:pPr>
              <w:pStyle w:val="NoSpacing"/>
              <w:rPr>
                <w:rFonts w:ascii="TH Sarabun New" w:hAnsi="TH Sarabun New" w:cs="TH Sarabun New"/>
                <w:b/>
                <w:bCs/>
                <w:color w:val="000000" w:themeColor="text1"/>
                <w:sz w:val="30"/>
                <w:szCs w:val="30"/>
                <w:cs/>
                <w:lang w:val="th-TH"/>
              </w:rPr>
            </w:pPr>
            <w:r>
              <w:rPr>
                <w:rFonts w:ascii="TH Sarabun New" w:hAnsi="TH Sarabun New" w:cs="TH Sarabun New" w:hint="cs"/>
                <w:b/>
                <w:bCs/>
                <w:color w:val="000000" w:themeColor="text1"/>
                <w:sz w:val="30"/>
                <w:szCs w:val="30"/>
                <w:cs/>
                <w:lang w:val="th-TH"/>
              </w:rPr>
              <w:t xml:space="preserve">6. </w:t>
            </w:r>
            <w:r>
              <w:rPr>
                <w:rFonts w:ascii="TH Sarabun New" w:hAnsi="TH Sarabun New" w:cs="TH Sarabun New"/>
                <w:b/>
                <w:bCs/>
                <w:color w:val="000000" w:themeColor="text1"/>
                <w:sz w:val="30"/>
                <w:szCs w:val="30"/>
                <w:cs/>
                <w:lang w:val="th-TH"/>
              </w:rPr>
              <w:t xml:space="preserve">บรรยากาศและประสบการณ์ทางประสาทสัมผัส </w:t>
            </w: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Atmosphere &amp; sensory experience</w:t>
            </w:r>
            <w:r>
              <w:rPr>
                <w:rFonts w:ascii="TH Sarabun New" w:hAnsi="TH Sarabun New" w:cs="TH Sarabun New"/>
                <w:b/>
                <w:bCs/>
                <w:color w:val="000000" w:themeColor="text1"/>
                <w:sz w:val="30"/>
                <w:szCs w:val="30"/>
                <w:cs/>
              </w:rPr>
              <w:t>)</w:t>
            </w:r>
          </w:p>
        </w:tc>
      </w:tr>
      <w:tr w:rsidR="00057C5B">
        <w:trPr>
          <w:trHeight w:val="405"/>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6.1</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การออกแบบและตกแต่งภายใน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สอดคล้องกับแนวคิดของร้าน</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3.75</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.59</w:t>
            </w:r>
          </w:p>
        </w:tc>
        <w:tc>
          <w:tcPr>
            <w:tcW w:w="1459"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19"/>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6.2</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แสงสว่างและระดับเสียงเพลงที่เหมาะสม</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3.83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.59</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354"/>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6.3</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ความสบายของที่นั่งและการจัดวางโต๊ะ</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4.23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.53</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394"/>
        </w:trPr>
        <w:tc>
          <w:tcPr>
            <w:tcW w:w="541"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6.4</w:t>
            </w:r>
          </w:p>
        </w:tc>
        <w:tc>
          <w:tcPr>
            <w:tcW w:w="5487" w:type="dxa"/>
            <w:tcBorders>
              <w:top w:val="nil"/>
              <w:left w:val="nil"/>
              <w:bottom w:val="nil"/>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คุณภาพและความสวยงามของอุปกรณ์บนโต๊ะอาหาร</w:t>
            </w:r>
          </w:p>
        </w:tc>
        <w:tc>
          <w:tcPr>
            <w:tcW w:w="810" w:type="dxa"/>
            <w:tcBorders>
              <w:top w:val="nil"/>
              <w:left w:val="nil"/>
              <w:bottom w:val="nil"/>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4.33</w:t>
            </w:r>
          </w:p>
        </w:tc>
        <w:tc>
          <w:tcPr>
            <w:tcW w:w="720" w:type="dxa"/>
            <w:tcBorders>
              <w:top w:val="nil"/>
              <w:left w:val="nil"/>
              <w:bottom w:val="nil"/>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.66</w:t>
            </w:r>
          </w:p>
        </w:tc>
        <w:tc>
          <w:tcPr>
            <w:tcW w:w="1459" w:type="dxa"/>
            <w:tcBorders>
              <w:top w:val="nil"/>
              <w:left w:val="nil"/>
              <w:bottom w:val="nil"/>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416"/>
        </w:trPr>
        <w:tc>
          <w:tcPr>
            <w:tcW w:w="541" w:type="dxa"/>
            <w:tcBorders>
              <w:top w:val="nil"/>
              <w:left w:val="nil"/>
              <w:bottom w:val="single" w:sz="4" w:space="0" w:color="auto"/>
              <w:right w:val="nil"/>
            </w:tcBorders>
          </w:tcPr>
          <w:p w:rsidR="00057C5B" w:rsidRDefault="00A367A4">
            <w:pPr>
              <w:pStyle w:val="NoSpacing"/>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rPr>
              <w:t>6.5</w:t>
            </w:r>
          </w:p>
        </w:tc>
        <w:tc>
          <w:tcPr>
            <w:tcW w:w="5487" w:type="dxa"/>
            <w:tcBorders>
              <w:top w:val="nil"/>
              <w:left w:val="nil"/>
              <w:bottom w:val="single" w:sz="4" w:space="0" w:color="auto"/>
              <w:right w:val="nil"/>
            </w:tcBorders>
          </w:tcPr>
          <w:p w:rsidR="00057C5B" w:rsidRDefault="00A367A4">
            <w:pPr>
              <w:pStyle w:val="NoSpacing"/>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ความสะอาดและบรรยากาศในภาพรวม</w:t>
            </w:r>
          </w:p>
        </w:tc>
        <w:tc>
          <w:tcPr>
            <w:tcW w:w="810" w:type="dxa"/>
            <w:tcBorders>
              <w:top w:val="nil"/>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position w:val="-4"/>
                <w:sz w:val="30"/>
                <w:szCs w:val="30"/>
                <w:cs/>
              </w:rPr>
            </w:pPr>
            <w:r>
              <w:rPr>
                <w:rFonts w:ascii="TH Sarabun New" w:hAnsi="TH Sarabun New" w:cs="TH Sarabun New"/>
                <w:color w:val="000000" w:themeColor="text1"/>
                <w:sz w:val="30"/>
                <w:szCs w:val="30"/>
              </w:rPr>
              <w:t>4.30</w:t>
            </w:r>
          </w:p>
        </w:tc>
        <w:tc>
          <w:tcPr>
            <w:tcW w:w="720" w:type="dxa"/>
            <w:tcBorders>
              <w:top w:val="nil"/>
              <w:left w:val="nil"/>
              <w:bottom w:val="single" w:sz="4" w:space="0" w:color="auto"/>
              <w:right w:val="nil"/>
            </w:tcBorders>
            <w:vAlign w:val="center"/>
          </w:tcPr>
          <w:p w:rsidR="00057C5B" w:rsidRDefault="00A367A4">
            <w:pPr>
              <w:pStyle w:val="NoSpacing"/>
              <w:jc w:val="center"/>
              <w:rPr>
                <w:rFonts w:ascii="TH Sarabun New" w:eastAsia="TH SarabunPSK" w:hAnsi="TH Sarabun New" w:cs="TH Sarabun New"/>
                <w:color w:val="000000" w:themeColor="text1"/>
                <w:sz w:val="30"/>
                <w:szCs w:val="30"/>
                <w:lang w:eastAsia="zh-CN" w:bidi="ar"/>
              </w:rPr>
            </w:pPr>
            <w:r>
              <w:rPr>
                <w:rFonts w:ascii="TH Sarabun New" w:hAnsi="TH Sarabun New" w:cs="TH Sarabun New"/>
                <w:color w:val="000000" w:themeColor="text1"/>
                <w:sz w:val="30"/>
                <w:szCs w:val="30"/>
                <w:cs/>
              </w:rPr>
              <w:t>0</w:t>
            </w:r>
            <w:r>
              <w:rPr>
                <w:rFonts w:ascii="TH Sarabun New" w:hAnsi="TH Sarabun New" w:cs="TH Sarabun New"/>
                <w:color w:val="000000" w:themeColor="text1"/>
                <w:sz w:val="30"/>
                <w:szCs w:val="30"/>
              </w:rPr>
              <w:t>.61</w:t>
            </w:r>
          </w:p>
        </w:tc>
        <w:tc>
          <w:tcPr>
            <w:tcW w:w="1459" w:type="dxa"/>
            <w:tcBorders>
              <w:top w:val="nil"/>
              <w:left w:val="nil"/>
              <w:bottom w:val="single" w:sz="4" w:space="0" w:color="auto"/>
              <w:right w:val="nil"/>
            </w:tcBorders>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r w:rsidR="00057C5B">
        <w:trPr>
          <w:trHeight w:val="70"/>
        </w:trPr>
        <w:tc>
          <w:tcPr>
            <w:tcW w:w="6028" w:type="dxa"/>
            <w:gridSpan w:val="2"/>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รวม</w:t>
            </w:r>
          </w:p>
        </w:tc>
        <w:tc>
          <w:tcPr>
            <w:tcW w:w="81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3.98</w:t>
            </w:r>
          </w:p>
        </w:tc>
        <w:tc>
          <w:tcPr>
            <w:tcW w:w="720"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rPr>
              <w:t>0.55</w:t>
            </w:r>
          </w:p>
        </w:tc>
        <w:tc>
          <w:tcPr>
            <w:tcW w:w="1459" w:type="dxa"/>
            <w:tcBorders>
              <w:top w:val="single" w:sz="4" w:space="0" w:color="auto"/>
              <w:left w:val="nil"/>
              <w:bottom w:val="single" w:sz="4" w:space="0" w:color="auto"/>
              <w:right w:val="nil"/>
            </w:tcBorders>
            <w:vAlign w:val="center"/>
          </w:tcPr>
          <w:p w:rsidR="00057C5B" w:rsidRDefault="00A367A4">
            <w:pPr>
              <w:pStyle w:val="NoSpacing"/>
              <w:jc w:val="center"/>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มาก</w:t>
            </w:r>
          </w:p>
        </w:tc>
      </w:tr>
    </w:tbl>
    <w:bookmarkEnd w:id="18"/>
    <w:p w:rsidR="00057C5B" w:rsidRDefault="00A367A4">
      <w:pPr>
        <w:pStyle w:val="NoSpacing"/>
        <w:jc w:val="thaiDistribute"/>
        <w:rPr>
          <w:rFonts w:ascii="TH Sarabun New" w:hAnsi="TH Sarabun New" w:cs="TH Sarabun New"/>
          <w:color w:val="000000" w:themeColor="text1"/>
          <w:sz w:val="30"/>
          <w:szCs w:val="30"/>
          <w:cs/>
        </w:rPr>
      </w:pPr>
      <w:r>
        <w:rPr>
          <w:color w:val="000000" w:themeColor="text1"/>
          <w:cs/>
        </w:rPr>
        <w:tab/>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ab/>
        <w:t>จากตารางที่</w:t>
      </w:r>
      <w:r>
        <w:rPr>
          <w:rFonts w:ascii="TH Sarabun New" w:hAnsi="TH Sarabun New" w:cs="TH Sarabun New"/>
          <w:color w:val="000000" w:themeColor="text1"/>
          <w:sz w:val="30"/>
          <w:szCs w:val="30"/>
          <w:cs/>
        </w:rPr>
        <w:t xml:space="preserve"> 2 </w:t>
      </w:r>
      <w:r>
        <w:rPr>
          <w:rFonts w:ascii="TH Sarabun New" w:hAnsi="TH Sarabun New" w:cs="TH Sarabun New"/>
          <w:color w:val="000000" w:themeColor="text1"/>
          <w:sz w:val="30"/>
          <w:szCs w:val="30"/>
          <w:cs/>
          <w:lang w:val="th-TH"/>
        </w:rPr>
        <w:t>พบว่า</w:t>
      </w:r>
      <w:r>
        <w:rPr>
          <w:rFonts w:ascii="TH Sarabun New" w:hAnsi="TH Sarabun New" w:cs="TH Sarabun New"/>
          <w:color w:val="000000" w:themeColor="text1"/>
          <w:sz w:val="30"/>
          <w:szCs w:val="30"/>
        </w:rPr>
        <w:t xml:space="preserve"> </w:t>
      </w:r>
      <w:bookmarkStart w:id="19" w:name="_Hlk218695986"/>
      <w:r>
        <w:rPr>
          <w:rFonts w:ascii="TH Sarabun New" w:hAnsi="TH Sarabun New" w:cs="TH Sarabun New"/>
          <w:color w:val="000000" w:themeColor="text1"/>
          <w:sz w:val="30"/>
          <w:szCs w:val="30"/>
          <w:cs/>
          <w:lang w:val="th-TH"/>
        </w:rPr>
        <w:t xml:space="preserve">ผู้รับบริการอาหารไทยสไตล์ไฟน์ไดน์นิ่งพื้นที่ป่าตอง จังหวัดภูเก็ต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กรณีศึกษาโรงแรมเครสท์ รีสอร์ต แอนด์ พูลวิลล่า</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มีค่าเฉลี่ย </w:t>
      </w:r>
      <w:r>
        <w:rPr>
          <w:rFonts w:ascii="TH Sarabun New" w:hAnsi="TH Sarabun New" w:cs="TH Sarabun New"/>
          <w:color w:val="000000" w:themeColor="text1"/>
          <w:sz w:val="30"/>
          <w:szCs w:val="30"/>
          <w:cs/>
        </w:rPr>
        <w:t xml:space="preserve">3.68 - 4.33 </w:t>
      </w:r>
      <w:r>
        <w:rPr>
          <w:rFonts w:ascii="TH Sarabun New" w:hAnsi="TH Sarabun New" w:cs="TH Sarabun New"/>
          <w:color w:val="000000" w:themeColor="text1"/>
          <w:sz w:val="30"/>
          <w:szCs w:val="30"/>
          <w:cs/>
          <w:lang w:val="th-TH"/>
        </w:rPr>
        <w:t xml:space="preserve">คะแนนความพึงพอใจในภาพรวมมีค่าเฉลี่ย </w:t>
      </w:r>
      <w:r>
        <w:rPr>
          <w:rFonts w:ascii="TH Sarabun New" w:hAnsi="TH Sarabun New" w:cs="TH Sarabun New"/>
          <w:color w:val="000000" w:themeColor="text1"/>
          <w:sz w:val="30"/>
          <w:szCs w:val="30"/>
          <w:cs/>
        </w:rPr>
        <w:t xml:space="preserve">3.98 </w:t>
      </w:r>
      <w:r>
        <w:rPr>
          <w:rFonts w:ascii="TH Sarabun New" w:hAnsi="TH Sarabun New" w:cs="TH Sarabun New" w:hint="cs"/>
          <w:color w:val="000000" w:themeColor="text1"/>
          <w:sz w:val="30"/>
          <w:szCs w:val="30"/>
          <w:cs/>
        </w:rPr>
        <w:t xml:space="preserve">                </w:t>
      </w:r>
      <w:r>
        <w:rPr>
          <w:rFonts w:ascii="TH Sarabun New" w:hAnsi="TH Sarabun New" w:cs="TH Sarabun New"/>
          <w:color w:val="000000" w:themeColor="text1"/>
          <w:sz w:val="30"/>
          <w:szCs w:val="30"/>
          <w:cs/>
          <w:lang w:val="th-TH"/>
        </w:rPr>
        <w:t xml:space="preserve">มีความพึงพอใจในการรับบริการระดับมาก </w:t>
      </w:r>
      <w:bookmarkStart w:id="20" w:name="_Hlk218696520"/>
      <w:r>
        <w:rPr>
          <w:rFonts w:ascii="TH Sarabun New" w:hAnsi="TH Sarabun New" w:cs="TH Sarabun New"/>
          <w:color w:val="000000" w:themeColor="text1"/>
          <w:sz w:val="30"/>
          <w:szCs w:val="30"/>
          <w:cs/>
          <w:lang w:val="th-TH"/>
        </w:rPr>
        <w:t>โดยมีความพึงพอใจด้านบรรยากาศและประสบการณ์ทางประสาทสัมผัสมากที่สุดโดย</w:t>
      </w:r>
      <w:r>
        <w:rPr>
          <w:rFonts w:ascii="TH Sarabun New" w:hAnsi="TH Sarabun New" w:cs="TH Sarabun New"/>
          <w:color w:val="000000" w:themeColor="text1"/>
          <w:sz w:val="30"/>
          <w:szCs w:val="30"/>
          <w:cs/>
        </w:rPr>
        <w:t xml:space="preserve"> 3 </w:t>
      </w:r>
      <w:r>
        <w:rPr>
          <w:rFonts w:ascii="TH Sarabun New" w:hAnsi="TH Sarabun New" w:cs="TH Sarabun New"/>
          <w:color w:val="000000" w:themeColor="text1"/>
          <w:sz w:val="30"/>
          <w:szCs w:val="30"/>
          <w:cs/>
          <w:lang w:val="th-TH"/>
        </w:rPr>
        <w:t xml:space="preserve">อันดับแรก </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ได้แก่ คุณภาพและความสวยงามของอุปกรณ์บนโต๊ะอาหาร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มีค่าเฉลี่ย </w:t>
      </w:r>
      <w:r>
        <w:rPr>
          <w:rFonts w:ascii="TH Sarabun New" w:hAnsi="TH Sarabun New" w:cs="TH Sarabun New"/>
          <w:color w:val="000000" w:themeColor="text1"/>
          <w:sz w:val="30"/>
          <w:szCs w:val="30"/>
          <w:cs/>
        </w:rPr>
        <w:t xml:space="preserve">4.33 </w:t>
      </w:r>
      <w:r>
        <w:rPr>
          <w:rFonts w:ascii="TH Sarabun New" w:hAnsi="TH Sarabun New" w:cs="TH Sarabun New"/>
          <w:color w:val="000000" w:themeColor="text1"/>
          <w:sz w:val="30"/>
          <w:szCs w:val="30"/>
          <w:cs/>
          <w:lang w:val="th-TH"/>
        </w:rPr>
        <w:t>ความสะอาดและบรรยากาศในภาพรวม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ค่าเฉลี่ย </w:t>
      </w:r>
      <w:r>
        <w:rPr>
          <w:rFonts w:ascii="TH Sarabun New" w:hAnsi="TH Sarabun New" w:cs="TH Sarabun New"/>
          <w:color w:val="000000" w:themeColor="text1"/>
          <w:sz w:val="30"/>
          <w:szCs w:val="30"/>
          <w:cs/>
        </w:rPr>
        <w:t xml:space="preserve">4.30 </w:t>
      </w:r>
      <w:r w:rsidR="00842FDA">
        <w:rPr>
          <w:rFonts w:ascii="TH Sarabun New" w:hAnsi="TH Sarabun New" w:cs="TH Sarabun New"/>
          <w:color w:val="000000" w:themeColor="text1"/>
          <w:sz w:val="30"/>
          <w:szCs w:val="30"/>
          <w:cs/>
          <w:lang w:val="th-TH"/>
        </w:rPr>
        <w:t>และ</w:t>
      </w:r>
      <w:r>
        <w:rPr>
          <w:rFonts w:ascii="TH Sarabun New" w:hAnsi="TH Sarabun New" w:cs="TH Sarabun New"/>
          <w:color w:val="000000" w:themeColor="text1"/>
          <w:sz w:val="30"/>
          <w:szCs w:val="30"/>
          <w:cs/>
          <w:lang w:val="th-TH"/>
        </w:rPr>
        <w:t>ความสบายของที่นั่งและการจัดวางโต๊ะ</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มีค่าเฉลี่ย </w:t>
      </w:r>
      <w:r>
        <w:rPr>
          <w:rFonts w:ascii="TH Sarabun New" w:hAnsi="TH Sarabun New" w:cs="TH Sarabun New"/>
          <w:color w:val="000000" w:themeColor="text1"/>
          <w:sz w:val="30"/>
          <w:szCs w:val="30"/>
          <w:cs/>
        </w:rPr>
        <w:t xml:space="preserve">4.23 </w:t>
      </w:r>
      <w:r>
        <w:rPr>
          <w:rFonts w:ascii="TH Sarabun New" w:hAnsi="TH Sarabun New" w:cs="TH Sarabun New"/>
          <w:color w:val="000000" w:themeColor="text1"/>
          <w:sz w:val="30"/>
          <w:szCs w:val="30"/>
          <w:cs/>
          <w:lang w:val="th-TH"/>
        </w:rPr>
        <w:t>ส่วนความพึงพอใจของผู้รับบริการอาหารไทยสไตล์ไฟน์ไดน์นิ่งพื้นที่ป่าตอง จังหวัดภูเก็ตที่มีค่าเฉลี่ยน้อยที่สุดคือ</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ความเหมาะสมของภาชนะ</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อุณหภูมิ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และเครื่องมือที่ใช้ในการเสิร์ฟ</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มีค่าเฉลี่ย </w:t>
      </w:r>
      <w:r>
        <w:rPr>
          <w:rFonts w:ascii="TH Sarabun New" w:hAnsi="TH Sarabun New" w:cs="TH Sarabun New"/>
          <w:color w:val="000000" w:themeColor="text1"/>
          <w:sz w:val="30"/>
          <w:szCs w:val="30"/>
          <w:cs/>
        </w:rPr>
        <w:t>3.6</w:t>
      </w:r>
      <w:bookmarkEnd w:id="19"/>
      <w:r>
        <w:rPr>
          <w:rFonts w:ascii="TH Sarabun New" w:hAnsi="TH Sarabun New" w:cs="TH Sarabun New"/>
          <w:color w:val="000000" w:themeColor="text1"/>
          <w:sz w:val="30"/>
          <w:szCs w:val="30"/>
          <w:cs/>
        </w:rPr>
        <w:t>8</w:t>
      </w:r>
      <w:bookmarkEnd w:id="20"/>
    </w:p>
    <w:p w:rsidR="00057C5B" w:rsidRDefault="00057C5B">
      <w:pPr>
        <w:pStyle w:val="NoSpacing"/>
        <w:tabs>
          <w:tab w:val="left" w:pos="720"/>
        </w:tabs>
        <w:jc w:val="thaiDistribute"/>
        <w:rPr>
          <w:rFonts w:ascii="TH Sarabun New" w:hAnsi="TH Sarabun New" w:cs="TH Sarabun New"/>
          <w:color w:val="000000" w:themeColor="text1"/>
          <w:sz w:val="30"/>
          <w:szCs w:val="30"/>
          <w:cs/>
        </w:rPr>
      </w:pPr>
    </w:p>
    <w:p w:rsidR="00057C5B" w:rsidRDefault="00A367A4">
      <w:pPr>
        <w:pStyle w:val="NoSpacing"/>
        <w:jc w:val="thaiDistribute"/>
        <w:rPr>
          <w:rFonts w:ascii="TH Sarabun New" w:hAnsi="TH Sarabun New" w:cs="TH Sarabun New"/>
          <w:color w:val="000000" w:themeColor="text1"/>
          <w:sz w:val="30"/>
          <w:szCs w:val="30"/>
        </w:rPr>
      </w:pPr>
      <w:r>
        <w:rPr>
          <w:rFonts w:ascii="TH Sarabun New" w:hAnsi="TH Sarabun New" w:cs="TH Sarabun New"/>
          <w:b/>
          <w:bCs/>
          <w:color w:val="000000" w:themeColor="text1"/>
          <w:sz w:val="30"/>
          <w:szCs w:val="30"/>
          <w:cs/>
          <w:lang w:val="th-TH"/>
        </w:rPr>
        <w:t>ตารางที่</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3</w:t>
      </w:r>
      <w:r>
        <w:rPr>
          <w:rFonts w:ascii="TH Sarabun New" w:hAnsi="TH Sarabun New" w:cs="TH Sarabun New"/>
          <w:b/>
          <w:bCs/>
          <w:color w:val="000000" w:themeColor="text1"/>
          <w:sz w:val="30"/>
          <w:szCs w:val="30"/>
          <w:cs/>
        </w:rPr>
        <w:t xml:space="preserve"> </w:t>
      </w:r>
      <w:r>
        <w:rPr>
          <w:rFonts w:ascii="TH Sarabun New" w:hAnsi="TH Sarabun New" w:cs="TH Sarabun New"/>
          <w:color w:val="000000" w:themeColor="text1"/>
          <w:sz w:val="30"/>
          <w:szCs w:val="30"/>
          <w:cs/>
          <w:lang w:val="th-TH"/>
        </w:rPr>
        <w:t>การวิเคราะห์ความแปรปรวน</w:t>
      </w:r>
      <w:r>
        <w:rPr>
          <w:rFonts w:ascii="TH Sarabun New" w:hAnsi="TH Sarabun New" w:cs="TH Sarabun New"/>
          <w:color w:val="000000" w:themeColor="text1"/>
          <w:sz w:val="30"/>
          <w:szCs w:val="30"/>
          <w:cs/>
          <w:lang w:val="th" w:bidi="th"/>
        </w:rPr>
        <w:t xml:space="preserve"> (ANOVA) </w:t>
      </w:r>
      <w:r>
        <w:rPr>
          <w:rFonts w:ascii="TH Sarabun New" w:hAnsi="TH Sarabun New" w:cs="TH Sarabun New"/>
          <w:color w:val="000000" w:themeColor="text1"/>
          <w:sz w:val="30"/>
          <w:szCs w:val="30"/>
          <w:cs/>
          <w:lang w:val="th-TH"/>
        </w:rPr>
        <w:t>เปรียบเทียบค่าเฉลี่ยความพึงพอใจตามช่วงอายุ</w:t>
      </w:r>
    </w:p>
    <w:tbl>
      <w:tblPr>
        <w:tblW w:w="0" w:type="auto"/>
        <w:tblLook w:val="04A0" w:firstRow="1" w:lastRow="0" w:firstColumn="1" w:lastColumn="0" w:noHBand="0" w:noVBand="1"/>
      </w:tblPr>
      <w:tblGrid>
        <w:gridCol w:w="2053"/>
        <w:gridCol w:w="1811"/>
        <w:gridCol w:w="1065"/>
        <w:gridCol w:w="1655"/>
        <w:gridCol w:w="1049"/>
        <w:gridCol w:w="1393"/>
      </w:tblGrid>
      <w:tr w:rsidR="00057C5B">
        <w:trPr>
          <w:trHeight w:val="597"/>
        </w:trPr>
        <w:tc>
          <w:tcPr>
            <w:tcW w:w="2053" w:type="dxa"/>
            <w:tcBorders>
              <w:top w:val="single" w:sz="4" w:space="0" w:color="auto"/>
              <w:bottom w:val="single" w:sz="4" w:space="0" w:color="auto"/>
            </w:tcBorders>
          </w:tcPr>
          <w:p w:rsidR="00057C5B" w:rsidRDefault="00A367A4">
            <w:pP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Source</w:t>
            </w:r>
          </w:p>
        </w:tc>
        <w:tc>
          <w:tcPr>
            <w:tcW w:w="1811" w:type="dxa"/>
            <w:tcBorders>
              <w:top w:val="single" w:sz="4" w:space="0" w:color="auto"/>
              <w:bottom w:val="single" w:sz="4" w:space="0" w:color="auto"/>
            </w:tcBorders>
          </w:tcPr>
          <w:p w:rsidR="00057C5B" w:rsidRDefault="00842FDA">
            <w:pPr>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 xml:space="preserve">Sum of </w:t>
            </w:r>
            <w:r>
              <w:rPr>
                <w:rFonts w:ascii="TH Sarabun New" w:hAnsi="TH Sarabun New" w:cs="TH Sarabun New"/>
                <w:b/>
                <w:bCs/>
                <w:color w:val="000000" w:themeColor="text1"/>
                <w:sz w:val="30"/>
                <w:szCs w:val="30"/>
                <w:lang w:val="en-GB"/>
              </w:rPr>
              <w:t>s</w:t>
            </w:r>
            <w:r w:rsidR="00A367A4">
              <w:rPr>
                <w:rFonts w:ascii="TH Sarabun New" w:hAnsi="TH Sarabun New" w:cs="TH Sarabun New"/>
                <w:b/>
                <w:bCs/>
                <w:color w:val="000000" w:themeColor="text1"/>
                <w:sz w:val="30"/>
                <w:szCs w:val="30"/>
              </w:rPr>
              <w:t>quares</w:t>
            </w:r>
          </w:p>
        </w:tc>
        <w:tc>
          <w:tcPr>
            <w:tcW w:w="1065" w:type="dxa"/>
            <w:tcBorders>
              <w:top w:val="single" w:sz="4" w:space="0" w:color="auto"/>
              <w:bottom w:val="single" w:sz="4" w:space="0" w:color="auto"/>
            </w:tcBorders>
          </w:tcPr>
          <w:p w:rsidR="00057C5B" w:rsidRDefault="00A367A4">
            <w:pPr>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df</w:t>
            </w:r>
          </w:p>
        </w:tc>
        <w:tc>
          <w:tcPr>
            <w:tcW w:w="1655" w:type="dxa"/>
            <w:tcBorders>
              <w:top w:val="single" w:sz="4" w:space="0" w:color="auto"/>
              <w:bottom w:val="single" w:sz="4" w:space="0" w:color="auto"/>
            </w:tcBorders>
          </w:tcPr>
          <w:p w:rsidR="00057C5B" w:rsidRDefault="00842FDA">
            <w:pPr>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Mean s</w:t>
            </w:r>
            <w:r w:rsidR="00A367A4">
              <w:rPr>
                <w:rFonts w:ascii="TH Sarabun New" w:hAnsi="TH Sarabun New" w:cs="TH Sarabun New"/>
                <w:b/>
                <w:bCs/>
                <w:color w:val="000000" w:themeColor="text1"/>
                <w:sz w:val="30"/>
                <w:szCs w:val="30"/>
              </w:rPr>
              <w:t>quare</w:t>
            </w:r>
          </w:p>
        </w:tc>
        <w:tc>
          <w:tcPr>
            <w:tcW w:w="1049" w:type="dxa"/>
            <w:tcBorders>
              <w:top w:val="single" w:sz="4" w:space="0" w:color="auto"/>
              <w:bottom w:val="single" w:sz="4" w:space="0" w:color="auto"/>
            </w:tcBorders>
          </w:tcPr>
          <w:p w:rsidR="00057C5B" w:rsidRDefault="00A367A4">
            <w:pPr>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F</w:t>
            </w:r>
          </w:p>
        </w:tc>
        <w:tc>
          <w:tcPr>
            <w:tcW w:w="1393" w:type="dxa"/>
            <w:tcBorders>
              <w:top w:val="single" w:sz="4" w:space="0" w:color="auto"/>
              <w:bottom w:val="single" w:sz="4" w:space="0" w:color="auto"/>
            </w:tcBorders>
          </w:tcPr>
          <w:p w:rsidR="00057C5B" w:rsidRDefault="00A367A4">
            <w:pPr>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Sig.</w:t>
            </w:r>
          </w:p>
        </w:tc>
      </w:tr>
      <w:tr w:rsidR="00057C5B">
        <w:trPr>
          <w:trHeight w:val="317"/>
        </w:trPr>
        <w:tc>
          <w:tcPr>
            <w:tcW w:w="2053" w:type="dxa"/>
            <w:tcBorders>
              <w:top w:val="single" w:sz="4" w:space="0" w:color="auto"/>
            </w:tcBorders>
          </w:tcPr>
          <w:p w:rsidR="00057C5B" w:rsidRDefault="00A367A4">
            <w:pPr>
              <w:spacing w:after="0" w:line="240" w:lineRule="auto"/>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Between Groups</w:t>
            </w:r>
          </w:p>
        </w:tc>
        <w:tc>
          <w:tcPr>
            <w:tcW w:w="1811" w:type="dxa"/>
            <w:tcBorders>
              <w:top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1.164</w:t>
            </w:r>
          </w:p>
        </w:tc>
        <w:tc>
          <w:tcPr>
            <w:tcW w:w="1065" w:type="dxa"/>
            <w:tcBorders>
              <w:top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2</w:t>
            </w:r>
          </w:p>
        </w:tc>
        <w:tc>
          <w:tcPr>
            <w:tcW w:w="1655" w:type="dxa"/>
            <w:tcBorders>
              <w:top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0.582</w:t>
            </w:r>
          </w:p>
        </w:tc>
        <w:tc>
          <w:tcPr>
            <w:tcW w:w="1049" w:type="dxa"/>
            <w:tcBorders>
              <w:top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11.959</w:t>
            </w:r>
          </w:p>
        </w:tc>
        <w:tc>
          <w:tcPr>
            <w:tcW w:w="1393" w:type="dxa"/>
            <w:tcBorders>
              <w:top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.000</w:t>
            </w:r>
          </w:p>
        </w:tc>
      </w:tr>
      <w:tr w:rsidR="00057C5B">
        <w:trPr>
          <w:trHeight w:val="307"/>
        </w:trPr>
        <w:tc>
          <w:tcPr>
            <w:tcW w:w="2053" w:type="dxa"/>
          </w:tcPr>
          <w:p w:rsidR="00057C5B" w:rsidRDefault="00A367A4">
            <w:pPr>
              <w:spacing w:after="0" w:line="240" w:lineRule="auto"/>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Within Groups</w:t>
            </w:r>
          </w:p>
        </w:tc>
        <w:tc>
          <w:tcPr>
            <w:tcW w:w="1811" w:type="dxa"/>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7.153</w:t>
            </w:r>
          </w:p>
        </w:tc>
        <w:tc>
          <w:tcPr>
            <w:tcW w:w="1065" w:type="dxa"/>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147</w:t>
            </w:r>
          </w:p>
        </w:tc>
        <w:tc>
          <w:tcPr>
            <w:tcW w:w="1655" w:type="dxa"/>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0.049</w:t>
            </w:r>
          </w:p>
        </w:tc>
        <w:tc>
          <w:tcPr>
            <w:tcW w:w="1049" w:type="dxa"/>
          </w:tcPr>
          <w:p w:rsidR="00057C5B" w:rsidRDefault="00057C5B">
            <w:pPr>
              <w:spacing w:after="0" w:line="240" w:lineRule="auto"/>
              <w:jc w:val="center"/>
              <w:rPr>
                <w:rFonts w:ascii="TH Sarabun New" w:hAnsi="TH Sarabun New" w:cs="TH Sarabun New"/>
                <w:color w:val="000000" w:themeColor="text1"/>
                <w:sz w:val="30"/>
                <w:szCs w:val="30"/>
              </w:rPr>
            </w:pPr>
          </w:p>
        </w:tc>
        <w:tc>
          <w:tcPr>
            <w:tcW w:w="1393" w:type="dxa"/>
          </w:tcPr>
          <w:p w:rsidR="00057C5B" w:rsidRDefault="00057C5B">
            <w:pPr>
              <w:spacing w:after="0" w:line="240" w:lineRule="auto"/>
              <w:jc w:val="center"/>
              <w:rPr>
                <w:rFonts w:ascii="TH Sarabun New" w:hAnsi="TH Sarabun New" w:cs="TH Sarabun New"/>
                <w:color w:val="000000" w:themeColor="text1"/>
                <w:sz w:val="30"/>
                <w:szCs w:val="30"/>
              </w:rPr>
            </w:pPr>
          </w:p>
        </w:tc>
      </w:tr>
      <w:tr w:rsidR="00057C5B">
        <w:trPr>
          <w:trHeight w:val="317"/>
        </w:trPr>
        <w:tc>
          <w:tcPr>
            <w:tcW w:w="2053" w:type="dxa"/>
            <w:tcBorders>
              <w:bottom w:val="single" w:sz="4" w:space="0" w:color="auto"/>
            </w:tcBorders>
          </w:tcPr>
          <w:p w:rsidR="00057C5B" w:rsidRDefault="00A367A4">
            <w:pPr>
              <w:spacing w:after="0" w:line="240" w:lineRule="auto"/>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Total</w:t>
            </w:r>
          </w:p>
        </w:tc>
        <w:tc>
          <w:tcPr>
            <w:tcW w:w="1811" w:type="dxa"/>
            <w:tcBorders>
              <w:bottom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8.316</w:t>
            </w:r>
          </w:p>
        </w:tc>
        <w:tc>
          <w:tcPr>
            <w:tcW w:w="1065" w:type="dxa"/>
            <w:tcBorders>
              <w:bottom w:val="single" w:sz="4" w:space="0" w:color="auto"/>
            </w:tcBorders>
          </w:tcPr>
          <w:p w:rsidR="00057C5B" w:rsidRDefault="00A367A4">
            <w:pPr>
              <w:spacing w:after="0" w:line="240" w:lineRule="auto"/>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149</w:t>
            </w:r>
          </w:p>
        </w:tc>
        <w:tc>
          <w:tcPr>
            <w:tcW w:w="1655" w:type="dxa"/>
            <w:tcBorders>
              <w:bottom w:val="single" w:sz="4" w:space="0" w:color="auto"/>
            </w:tcBorders>
          </w:tcPr>
          <w:p w:rsidR="00057C5B" w:rsidRDefault="00057C5B">
            <w:pPr>
              <w:spacing w:after="0" w:line="240" w:lineRule="auto"/>
              <w:jc w:val="center"/>
              <w:rPr>
                <w:rFonts w:ascii="TH Sarabun New" w:hAnsi="TH Sarabun New" w:cs="TH Sarabun New"/>
                <w:color w:val="000000" w:themeColor="text1"/>
                <w:sz w:val="30"/>
                <w:szCs w:val="30"/>
              </w:rPr>
            </w:pPr>
          </w:p>
        </w:tc>
        <w:tc>
          <w:tcPr>
            <w:tcW w:w="1049" w:type="dxa"/>
            <w:tcBorders>
              <w:bottom w:val="single" w:sz="4" w:space="0" w:color="auto"/>
            </w:tcBorders>
          </w:tcPr>
          <w:p w:rsidR="00057C5B" w:rsidRDefault="00057C5B">
            <w:pPr>
              <w:spacing w:after="0" w:line="240" w:lineRule="auto"/>
              <w:jc w:val="center"/>
              <w:rPr>
                <w:rFonts w:ascii="TH Sarabun New" w:hAnsi="TH Sarabun New" w:cs="TH Sarabun New"/>
                <w:color w:val="000000" w:themeColor="text1"/>
                <w:sz w:val="30"/>
                <w:szCs w:val="30"/>
              </w:rPr>
            </w:pPr>
          </w:p>
        </w:tc>
        <w:tc>
          <w:tcPr>
            <w:tcW w:w="1393" w:type="dxa"/>
            <w:tcBorders>
              <w:bottom w:val="single" w:sz="4" w:space="0" w:color="auto"/>
            </w:tcBorders>
          </w:tcPr>
          <w:p w:rsidR="00057C5B" w:rsidRDefault="00057C5B">
            <w:pPr>
              <w:spacing w:after="0" w:line="240" w:lineRule="auto"/>
              <w:jc w:val="center"/>
              <w:rPr>
                <w:rFonts w:ascii="TH Sarabun New" w:hAnsi="TH Sarabun New" w:cs="TH Sarabun New"/>
                <w:color w:val="000000" w:themeColor="text1"/>
                <w:sz w:val="30"/>
                <w:szCs w:val="30"/>
              </w:rPr>
            </w:pPr>
          </w:p>
        </w:tc>
      </w:tr>
    </w:tbl>
    <w:p w:rsidR="00057C5B" w:rsidRDefault="00A367A4">
      <w:pPr>
        <w:pStyle w:val="NoSpacing"/>
        <w:ind w:firstLine="720"/>
        <w:jc w:val="thaiDistribute"/>
        <w:rPr>
          <w:rFonts w:ascii="TH Sarabun New" w:hAnsi="TH Sarabun New" w:cs="TH Sarabun New"/>
          <w:color w:val="000000" w:themeColor="text1"/>
          <w:sz w:val="30"/>
          <w:szCs w:val="30"/>
          <w:cs/>
          <w:lang w:val="th" w:bidi="th"/>
        </w:rPr>
      </w:pPr>
      <w:r>
        <w:rPr>
          <w:rFonts w:ascii="TH Sarabun New" w:hAnsi="TH Sarabun New" w:cs="TH Sarabun New" w:hint="cs"/>
          <w:color w:val="000000" w:themeColor="text1"/>
          <w:sz w:val="30"/>
          <w:szCs w:val="30"/>
          <w:cs/>
          <w:lang w:val="th-TH"/>
        </w:rPr>
        <w:t>จ</w:t>
      </w:r>
      <w:r>
        <w:rPr>
          <w:rFonts w:ascii="TH Sarabun New" w:hAnsi="TH Sarabun New" w:cs="TH Sarabun New"/>
          <w:color w:val="000000" w:themeColor="text1"/>
          <w:sz w:val="30"/>
          <w:szCs w:val="30"/>
          <w:cs/>
          <w:lang w:val="th-TH"/>
        </w:rPr>
        <w:t>ากตารางที่</w:t>
      </w:r>
      <w:r>
        <w:rPr>
          <w:rFonts w:ascii="TH Sarabun New" w:hAnsi="TH Sarabun New" w:cs="TH Sarabun New"/>
          <w:color w:val="000000" w:themeColor="text1"/>
          <w:sz w:val="30"/>
          <w:szCs w:val="30"/>
          <w:cs/>
        </w:rPr>
        <w:t xml:space="preserve"> 3 </w:t>
      </w:r>
      <w:r>
        <w:rPr>
          <w:rFonts w:ascii="TH Sarabun New" w:hAnsi="TH Sarabun New" w:cs="TH Sarabun New"/>
          <w:color w:val="000000" w:themeColor="text1"/>
          <w:sz w:val="30"/>
          <w:szCs w:val="30"/>
          <w:cs/>
          <w:lang w:val="th-TH"/>
        </w:rPr>
        <w:t>การวิเคราะห์ความแปรปรวน</w:t>
      </w:r>
      <w:r>
        <w:rPr>
          <w:rFonts w:ascii="TH Sarabun New" w:hAnsi="TH Sarabun New" w:cs="TH Sarabun New"/>
          <w:color w:val="000000" w:themeColor="text1"/>
          <w:sz w:val="30"/>
          <w:szCs w:val="30"/>
          <w:cs/>
          <w:lang w:val="th" w:bidi="th"/>
        </w:rPr>
        <w:t xml:space="preserve"> (ANOVA) </w:t>
      </w:r>
      <w:r>
        <w:rPr>
          <w:rFonts w:ascii="TH Sarabun New" w:hAnsi="TH Sarabun New" w:cs="TH Sarabun New"/>
          <w:color w:val="000000" w:themeColor="text1"/>
          <w:sz w:val="30"/>
          <w:szCs w:val="30"/>
          <w:cs/>
          <w:lang w:val="th-TH"/>
        </w:rPr>
        <w:t>เปรียบเทียบค่าเฉลี่ยความพึงพอใจตามช่วงอายุ</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ค่า </w:t>
      </w:r>
      <w:r>
        <w:rPr>
          <w:rFonts w:ascii="TH Sarabun New" w:hAnsi="TH Sarabun New" w:cs="TH Sarabun New"/>
          <w:color w:val="000000" w:themeColor="text1"/>
          <w:sz w:val="30"/>
          <w:szCs w:val="30"/>
          <w:lang w:bidi="ar"/>
        </w:rPr>
        <w:t xml:space="preserve">F = </w:t>
      </w:r>
      <w:r>
        <w:rPr>
          <w:rFonts w:ascii="TH Sarabun New" w:hAnsi="TH Sarabun New" w:cs="TH Sarabun New"/>
          <w:color w:val="000000" w:themeColor="text1"/>
          <w:sz w:val="30"/>
          <w:szCs w:val="30"/>
          <w:cs/>
          <w:lang w:val="th" w:bidi="th"/>
        </w:rPr>
        <w:t xml:space="preserve">11.959 </w:t>
      </w:r>
      <w:r>
        <w:rPr>
          <w:rFonts w:ascii="TH Sarabun New" w:hAnsi="TH Sarabun New" w:cs="TH Sarabun New"/>
          <w:color w:val="000000" w:themeColor="text1"/>
          <w:sz w:val="30"/>
          <w:szCs w:val="30"/>
          <w:cs/>
          <w:lang w:val="th-TH"/>
        </w:rPr>
        <w:t xml:space="preserve">ค่า </w:t>
      </w:r>
      <w:r>
        <w:rPr>
          <w:rFonts w:ascii="TH Sarabun New" w:hAnsi="TH Sarabun New" w:cs="TH Sarabun New"/>
          <w:color w:val="000000" w:themeColor="text1"/>
          <w:sz w:val="30"/>
          <w:szCs w:val="30"/>
          <w:lang w:bidi="ar"/>
        </w:rPr>
        <w:t xml:space="preserve">Sig. = </w:t>
      </w:r>
      <w:r>
        <w:rPr>
          <w:rFonts w:ascii="TH Sarabun New" w:hAnsi="TH Sarabun New" w:cs="TH Sarabun New"/>
          <w:color w:val="000000" w:themeColor="text1"/>
          <w:sz w:val="30"/>
          <w:szCs w:val="30"/>
          <w:cs/>
          <w:lang w:val="th" w:bidi="th"/>
        </w:rPr>
        <w:t>0.000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แสดงว่า กลุ่มอายุที่แตกต่างกันมีผลต่อค่าเฉลี่ยความพึงพอใจโดยรวมอย่างมีนัยสำคัญทางสถิติที่ระดับ </w:t>
      </w:r>
      <w:r w:rsidR="00842FDA">
        <w:rPr>
          <w:rFonts w:ascii="TH Sarabun New" w:hAnsi="TH Sarabun New" w:cs="TH Sarabun New" w:hint="cs"/>
          <w:color w:val="000000" w:themeColor="text1"/>
          <w:sz w:val="30"/>
          <w:szCs w:val="30"/>
          <w:cs/>
          <w:lang w:val="th-TH"/>
        </w:rPr>
        <w:t>0</w:t>
      </w:r>
      <w:r>
        <w:rPr>
          <w:rFonts w:ascii="TH Sarabun New" w:hAnsi="TH Sarabun New" w:cs="TH Sarabun New"/>
          <w:color w:val="000000" w:themeColor="text1"/>
          <w:sz w:val="30"/>
          <w:szCs w:val="30"/>
          <w:cs/>
          <w:lang w:val="th" w:bidi="th"/>
        </w:rPr>
        <w:t>.05</w:t>
      </w:r>
    </w:p>
    <w:p w:rsidR="00057C5B" w:rsidRDefault="00057C5B">
      <w:pPr>
        <w:pStyle w:val="NoSpacing"/>
        <w:jc w:val="thaiDistribute"/>
        <w:rPr>
          <w:rFonts w:ascii="TH Sarabun New" w:hAnsi="TH Sarabun New" w:cs="TH Sarabun New"/>
          <w:color w:val="000000" w:themeColor="text1"/>
          <w:sz w:val="30"/>
          <w:szCs w:val="30"/>
          <w:cs/>
          <w:lang w:val="th" w:bidi="th"/>
        </w:rPr>
      </w:pPr>
    </w:p>
    <w:p w:rsidR="00057C5B" w:rsidRDefault="00A367A4">
      <w:pPr>
        <w:pStyle w:val="NoSpacing"/>
        <w:jc w:val="thaiDistribute"/>
        <w:rPr>
          <w:rFonts w:ascii="TH Sarabun New" w:hAnsi="TH Sarabun New" w:cs="TH Sarabun New"/>
          <w:color w:val="000000" w:themeColor="text1"/>
          <w:sz w:val="30"/>
          <w:szCs w:val="30"/>
        </w:rPr>
      </w:pPr>
      <w:r>
        <w:rPr>
          <w:rFonts w:ascii="TH Sarabun New" w:hAnsi="TH Sarabun New" w:cs="TH Sarabun New"/>
          <w:b/>
          <w:bCs/>
          <w:color w:val="000000" w:themeColor="text1"/>
          <w:sz w:val="30"/>
          <w:szCs w:val="30"/>
          <w:cs/>
          <w:lang w:val="th-TH"/>
        </w:rPr>
        <w:t>ตารางที่</w:t>
      </w:r>
      <w:r>
        <w:rPr>
          <w:rFonts w:ascii="TH Sarabun New" w:hAnsi="TH Sarabun New" w:cs="TH Sarabun New"/>
          <w:b/>
          <w:bCs/>
          <w:color w:val="000000" w:themeColor="text1"/>
          <w:sz w:val="30"/>
          <w:szCs w:val="30"/>
          <w:cs/>
        </w:rPr>
        <w:t xml:space="preserve"> 4</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ค่าเฉลี่ยของแต่ละช่วงอายุ</w:t>
      </w:r>
    </w:p>
    <w:tbl>
      <w:tblPr>
        <w:tblW w:w="0" w:type="auto"/>
        <w:tblInd w:w="90" w:type="dxa"/>
        <w:tblLook w:val="04A0" w:firstRow="1" w:lastRow="0" w:firstColumn="1" w:lastColumn="0" w:noHBand="0" w:noVBand="1"/>
      </w:tblPr>
      <w:tblGrid>
        <w:gridCol w:w="3780"/>
        <w:gridCol w:w="2700"/>
        <w:gridCol w:w="2456"/>
      </w:tblGrid>
      <w:tr w:rsidR="00057C5B">
        <w:trPr>
          <w:trHeight w:val="513"/>
        </w:trPr>
        <w:tc>
          <w:tcPr>
            <w:tcW w:w="3780" w:type="dxa"/>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Age Group</w:t>
            </w:r>
          </w:p>
        </w:tc>
        <w:tc>
          <w:tcPr>
            <w:tcW w:w="2700" w:type="dxa"/>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N</w:t>
            </w:r>
          </w:p>
        </w:tc>
        <w:tc>
          <w:tcPr>
            <w:tcW w:w="2456" w:type="dxa"/>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Mean</w:t>
            </w:r>
          </w:p>
        </w:tc>
      </w:tr>
      <w:tr w:rsidR="00057C5B">
        <w:trPr>
          <w:trHeight w:val="513"/>
        </w:trPr>
        <w:tc>
          <w:tcPr>
            <w:tcW w:w="3780" w:type="dxa"/>
            <w:tcBorders>
              <w:top w:val="single" w:sz="4" w:space="0" w:color="auto"/>
            </w:tcBorders>
          </w:tcPr>
          <w:p w:rsidR="00057C5B" w:rsidRDefault="00A367A4">
            <w:pPr>
              <w:pStyle w:val="NoSpacing"/>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 xml:space="preserve">20–30 </w:t>
            </w:r>
            <w:r>
              <w:rPr>
                <w:rFonts w:ascii="TH Sarabun New" w:hAnsi="TH Sarabun New" w:cs="TH Sarabun New" w:hint="cs"/>
                <w:color w:val="000000" w:themeColor="text1"/>
                <w:sz w:val="30"/>
                <w:szCs w:val="30"/>
                <w:cs/>
                <w:lang w:val="th-TH"/>
              </w:rPr>
              <w:t>ปี</w:t>
            </w:r>
          </w:p>
        </w:tc>
        <w:tc>
          <w:tcPr>
            <w:tcW w:w="2700"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24</w:t>
            </w:r>
          </w:p>
        </w:tc>
        <w:tc>
          <w:tcPr>
            <w:tcW w:w="2456"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4.158</w:t>
            </w:r>
          </w:p>
        </w:tc>
      </w:tr>
      <w:tr w:rsidR="00057C5B">
        <w:trPr>
          <w:trHeight w:val="503"/>
        </w:trPr>
        <w:tc>
          <w:tcPr>
            <w:tcW w:w="3780" w:type="dxa"/>
          </w:tcPr>
          <w:p w:rsidR="00057C5B" w:rsidRDefault="00A367A4">
            <w:pPr>
              <w:pStyle w:val="NoSpacing"/>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 xml:space="preserve">31–40 </w:t>
            </w:r>
            <w:r>
              <w:rPr>
                <w:rFonts w:ascii="TH Sarabun New" w:hAnsi="TH Sarabun New" w:cs="TH Sarabun New" w:hint="cs"/>
                <w:color w:val="000000" w:themeColor="text1"/>
                <w:sz w:val="30"/>
                <w:szCs w:val="30"/>
                <w:cs/>
                <w:lang w:val="th-TH"/>
              </w:rPr>
              <w:t>ปี</w:t>
            </w:r>
          </w:p>
        </w:tc>
        <w:tc>
          <w:tcPr>
            <w:tcW w:w="2700"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76</w:t>
            </w:r>
          </w:p>
        </w:tc>
        <w:tc>
          <w:tcPr>
            <w:tcW w:w="2456"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4.048</w:t>
            </w:r>
          </w:p>
        </w:tc>
      </w:tr>
      <w:tr w:rsidR="00057C5B">
        <w:trPr>
          <w:trHeight w:val="513"/>
        </w:trPr>
        <w:tc>
          <w:tcPr>
            <w:tcW w:w="3780" w:type="dxa"/>
            <w:tcBorders>
              <w:bottom w:val="single" w:sz="4" w:space="0" w:color="auto"/>
            </w:tcBorders>
          </w:tcPr>
          <w:p w:rsidR="00057C5B" w:rsidRDefault="00A367A4">
            <w:pPr>
              <w:pStyle w:val="NoSpacing"/>
              <w:rPr>
                <w:rFonts w:ascii="TH Sarabun New" w:hAnsi="TH Sarabun New" w:cs="TH Sarabun New"/>
                <w:color w:val="000000" w:themeColor="text1"/>
                <w:sz w:val="30"/>
                <w:szCs w:val="30"/>
                <w:cs/>
              </w:rPr>
            </w:pPr>
            <w:r w:rsidRPr="00842FDA">
              <w:rPr>
                <w:rStyle w:val="CommentReference"/>
                <w:rFonts w:ascii="TH Sarabun New" w:eastAsia="Calibri" w:hAnsi="TH Sarabun New" w:cs="TH Sarabun New" w:hint="cs"/>
                <w:sz w:val="30"/>
                <w:szCs w:val="30"/>
                <w:cs/>
              </w:rPr>
              <w:t>41 ปีขึ้นไป</w:t>
            </w:r>
          </w:p>
        </w:tc>
        <w:tc>
          <w:tcPr>
            <w:tcW w:w="2700"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50</w:t>
            </w:r>
          </w:p>
        </w:tc>
        <w:tc>
          <w:tcPr>
            <w:tcW w:w="2456"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3.906</w:t>
            </w:r>
          </w:p>
        </w:tc>
      </w:tr>
    </w:tbl>
    <w:p w:rsidR="00057C5B" w:rsidRDefault="00A367A4">
      <w:pPr>
        <w:pStyle w:val="NormalWeb"/>
        <w:widowControl w:val="0"/>
        <w:spacing w:beforeAutospacing="0" w:afterAutospacing="0" w:line="255" w:lineRule="auto"/>
        <w:jc w:val="thaiDistribute"/>
        <w:rPr>
          <w:rFonts w:ascii="TH Sarabun New" w:eastAsia="TH SarabunPSK" w:hAnsi="TH Sarabun New" w:cs="TH Sarabun New"/>
          <w:color w:val="000000" w:themeColor="text1"/>
          <w:sz w:val="30"/>
          <w:szCs w:val="30"/>
          <w:cs/>
        </w:rPr>
      </w:pPr>
      <w:r>
        <w:rPr>
          <w:rFonts w:ascii="TH Sarabun New" w:eastAsia="TH SarabunPSK" w:hAnsi="TH Sarabun New" w:cs="TH Sarabun New"/>
          <w:color w:val="000000" w:themeColor="text1"/>
          <w:sz w:val="30"/>
          <w:szCs w:val="30"/>
        </w:rPr>
        <w:t xml:space="preserve"> </w:t>
      </w:r>
    </w:p>
    <w:p w:rsidR="00057C5B" w:rsidRDefault="00A367A4">
      <w:pPr>
        <w:spacing w:after="0"/>
        <w:ind w:left="900" w:hanging="900"/>
        <w:jc w:val="both"/>
        <w:rPr>
          <w:rFonts w:ascii="TH Sarabun New" w:eastAsia="TH SarabunPSK" w:hAnsi="TH Sarabun New" w:cs="TH Sarabun New"/>
          <w:color w:val="000000" w:themeColor="text1"/>
          <w:sz w:val="30"/>
          <w:szCs w:val="30"/>
          <w:cs/>
          <w:lang w:val="th" w:eastAsia="zh-CN"/>
        </w:rPr>
      </w:pPr>
      <w:r>
        <w:rPr>
          <w:rFonts w:ascii="TH Sarabun New" w:eastAsia="TH SarabunPSK" w:hAnsi="TH Sarabun New" w:cs="TH Sarabun New"/>
          <w:b/>
          <w:bCs/>
          <w:color w:val="000000" w:themeColor="text1"/>
          <w:sz w:val="30"/>
          <w:szCs w:val="30"/>
          <w:cs/>
          <w:lang w:val="th-TH" w:eastAsia="zh-CN"/>
        </w:rPr>
        <w:t xml:space="preserve">ตารางที่ </w:t>
      </w:r>
      <w:r>
        <w:rPr>
          <w:rFonts w:ascii="TH Sarabun New" w:eastAsia="TH SarabunPSK" w:hAnsi="TH Sarabun New" w:cs="TH Sarabun New"/>
          <w:b/>
          <w:bCs/>
          <w:color w:val="000000" w:themeColor="text1"/>
          <w:sz w:val="30"/>
          <w:szCs w:val="30"/>
          <w:cs/>
          <w:lang w:eastAsia="zh-CN"/>
        </w:rPr>
        <w:t xml:space="preserve">5 </w:t>
      </w:r>
      <w:r>
        <w:rPr>
          <w:rFonts w:ascii="TH Sarabun New" w:eastAsia="TH SarabunPSK" w:hAnsi="TH Sarabun New" w:cs="TH Sarabun New"/>
          <w:color w:val="000000" w:themeColor="text1"/>
          <w:sz w:val="30"/>
          <w:szCs w:val="30"/>
          <w:cs/>
          <w:lang w:val="th-TH" w:eastAsia="zh-CN"/>
        </w:rPr>
        <w:t xml:space="preserve">การทดสอบความแตกต่างรายคู่ </w:t>
      </w:r>
      <w:r>
        <w:rPr>
          <w:rFonts w:ascii="TH Sarabun New" w:eastAsia="TH SarabunPSK" w:hAnsi="TH Sarabun New" w:cs="TH Sarabun New"/>
          <w:color w:val="000000" w:themeColor="text1"/>
          <w:sz w:val="30"/>
          <w:szCs w:val="30"/>
          <w:cs/>
          <w:lang w:val="th" w:eastAsia="zh-CN" w:bidi="th"/>
        </w:rPr>
        <w:t>(</w:t>
      </w:r>
      <w:r>
        <w:rPr>
          <w:rFonts w:ascii="TH Sarabun New" w:eastAsia="TH SarabunPSK" w:hAnsi="TH Sarabun New" w:cs="TH Sarabun New"/>
          <w:color w:val="000000" w:themeColor="text1"/>
          <w:sz w:val="30"/>
          <w:szCs w:val="30"/>
          <w:lang w:eastAsia="zh-CN" w:bidi="ar"/>
        </w:rPr>
        <w:t>Post Hoc Test: Tukey HSD)</w:t>
      </w:r>
      <w:r>
        <w:rPr>
          <w:rFonts w:ascii="TH Sarabun New" w:eastAsia="TH SarabunPSK" w:hAnsi="TH Sarabun New" w:cs="TH Sarabun New"/>
          <w:color w:val="000000" w:themeColor="text1"/>
          <w:sz w:val="30"/>
          <w:szCs w:val="30"/>
          <w:cs/>
          <w:lang w:val="th" w:eastAsia="zh-CN" w:bidi="th"/>
        </w:rPr>
        <w:t xml:space="preserve"> </w:t>
      </w:r>
      <w:r>
        <w:rPr>
          <w:rFonts w:ascii="TH Sarabun New" w:eastAsia="TH SarabunPSK" w:hAnsi="TH Sarabun New" w:cs="TH Sarabun New"/>
          <w:color w:val="000000" w:themeColor="text1"/>
          <w:sz w:val="30"/>
          <w:szCs w:val="30"/>
          <w:cs/>
          <w:lang w:val="th-TH" w:eastAsia="zh-CN"/>
        </w:rPr>
        <w:t>เพื่อเปรียบเทียบความแตกต่างระหว่างกลุ่มอายุแต่ละช่วง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88"/>
        <w:gridCol w:w="1212"/>
        <w:gridCol w:w="1165"/>
        <w:gridCol w:w="990"/>
        <w:gridCol w:w="1433"/>
        <w:gridCol w:w="1288"/>
      </w:tblGrid>
      <w:tr w:rsidR="00057C5B">
        <w:tc>
          <w:tcPr>
            <w:tcW w:w="1440" w:type="dxa"/>
            <w:vMerge w:val="restart"/>
            <w:tcBorders>
              <w:top w:val="single" w:sz="4" w:space="0" w:color="auto"/>
              <w:bottom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I</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cs/>
                <w:lang w:val="th-TH"/>
              </w:rPr>
              <w:t>อายุ</w:t>
            </w:r>
          </w:p>
        </w:tc>
        <w:tc>
          <w:tcPr>
            <w:tcW w:w="1488" w:type="dxa"/>
            <w:vMerge w:val="restart"/>
            <w:tcBorders>
              <w:top w:val="single" w:sz="4" w:space="0" w:color="auto"/>
              <w:bottom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J</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cs/>
                <w:lang w:val="th-TH"/>
              </w:rPr>
              <w:t>อายุ</w:t>
            </w:r>
          </w:p>
        </w:tc>
        <w:tc>
          <w:tcPr>
            <w:tcW w:w="1212" w:type="dxa"/>
            <w:vMerge w:val="restart"/>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rPr>
              <w:t>Mean</w:t>
            </w:r>
          </w:p>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b/>
                <w:bCs/>
                <w:color w:val="000000" w:themeColor="text1"/>
                <w:sz w:val="30"/>
                <w:szCs w:val="30"/>
              </w:rPr>
              <w:t xml:space="preserve">Difference </w:t>
            </w: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I</w:t>
            </w:r>
            <w:r>
              <w:rPr>
                <w:rFonts w:ascii="TH Sarabun New" w:hAnsi="TH Sarabun New" w:cs="TH Sarabun New"/>
                <w:b/>
                <w:bCs/>
                <w:color w:val="000000" w:themeColor="text1"/>
                <w:sz w:val="30"/>
                <w:szCs w:val="30"/>
                <w:cs/>
              </w:rPr>
              <w:t>-</w:t>
            </w:r>
            <w:r>
              <w:rPr>
                <w:rFonts w:ascii="TH Sarabun New" w:hAnsi="TH Sarabun New" w:cs="TH Sarabun New"/>
                <w:b/>
                <w:bCs/>
                <w:color w:val="000000" w:themeColor="text1"/>
                <w:sz w:val="30"/>
                <w:szCs w:val="30"/>
              </w:rPr>
              <w:t>J</w:t>
            </w:r>
            <w:r>
              <w:rPr>
                <w:rFonts w:ascii="TH Sarabun New" w:hAnsi="TH Sarabun New" w:cs="TH Sarabun New"/>
                <w:b/>
                <w:bCs/>
                <w:color w:val="000000" w:themeColor="text1"/>
                <w:sz w:val="30"/>
                <w:szCs w:val="30"/>
                <w:cs/>
              </w:rPr>
              <w:t>)</w:t>
            </w:r>
          </w:p>
        </w:tc>
        <w:tc>
          <w:tcPr>
            <w:tcW w:w="1165" w:type="dxa"/>
            <w:vMerge w:val="restart"/>
            <w:tcBorders>
              <w:top w:val="single" w:sz="4" w:space="0" w:color="auto"/>
              <w:bottom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b/>
                <w:bCs/>
                <w:color w:val="000000" w:themeColor="text1"/>
                <w:sz w:val="30"/>
                <w:szCs w:val="30"/>
              </w:rPr>
              <w:t>Std</w:t>
            </w:r>
            <w:r>
              <w:rPr>
                <w:rFonts w:ascii="TH Sarabun New" w:hAnsi="TH Sarabun New" w:cs="TH Sarabun New"/>
                <w:b/>
                <w:bCs/>
                <w:color w:val="000000" w:themeColor="text1"/>
                <w:sz w:val="30"/>
                <w:szCs w:val="30"/>
                <w:cs/>
              </w:rPr>
              <w:t xml:space="preserve">. </w:t>
            </w:r>
            <w:r>
              <w:rPr>
                <w:rFonts w:ascii="TH Sarabun New" w:hAnsi="TH Sarabun New" w:cs="TH Sarabun New"/>
                <w:b/>
                <w:bCs/>
                <w:color w:val="000000" w:themeColor="text1"/>
                <w:sz w:val="30"/>
                <w:szCs w:val="30"/>
              </w:rPr>
              <w:t>Error</w:t>
            </w:r>
          </w:p>
        </w:tc>
        <w:tc>
          <w:tcPr>
            <w:tcW w:w="990" w:type="dxa"/>
            <w:vMerge w:val="restart"/>
            <w:tcBorders>
              <w:top w:val="single" w:sz="4" w:space="0" w:color="auto"/>
              <w:bottom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b/>
                <w:bCs/>
                <w:color w:val="000000" w:themeColor="text1"/>
                <w:sz w:val="30"/>
                <w:szCs w:val="30"/>
              </w:rPr>
              <w:t>Sig</w:t>
            </w:r>
            <w:r>
              <w:rPr>
                <w:rFonts w:ascii="TH Sarabun New" w:hAnsi="TH Sarabun New" w:cs="TH Sarabun New"/>
                <w:b/>
                <w:bCs/>
                <w:color w:val="000000" w:themeColor="text1"/>
                <w:sz w:val="30"/>
                <w:szCs w:val="30"/>
                <w:cs/>
              </w:rPr>
              <w:t>.</w:t>
            </w:r>
          </w:p>
        </w:tc>
        <w:tc>
          <w:tcPr>
            <w:tcW w:w="2721" w:type="dxa"/>
            <w:gridSpan w:val="2"/>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lang w:eastAsia="zh-CN"/>
              </w:rPr>
            </w:pPr>
            <w:r>
              <w:rPr>
                <w:rFonts w:ascii="TH Sarabun New" w:hAnsi="TH Sarabun New" w:cs="TH Sarabun New"/>
                <w:b/>
                <w:bCs/>
                <w:color w:val="000000" w:themeColor="text1"/>
                <w:sz w:val="30"/>
                <w:szCs w:val="30"/>
                <w:lang w:eastAsia="zh-CN"/>
              </w:rPr>
              <w:t>95% Confidence Interval</w:t>
            </w:r>
          </w:p>
        </w:tc>
      </w:tr>
      <w:tr w:rsidR="00057C5B">
        <w:tc>
          <w:tcPr>
            <w:tcW w:w="1440" w:type="dxa"/>
            <w:vMerge/>
            <w:tcBorders>
              <w:top w:val="single" w:sz="4" w:space="0" w:color="auto"/>
              <w:bottom w:val="single" w:sz="4" w:space="0" w:color="auto"/>
            </w:tcBorders>
          </w:tcPr>
          <w:p w:rsidR="00057C5B" w:rsidRDefault="00057C5B">
            <w:pPr>
              <w:pStyle w:val="NoSpacing"/>
              <w:jc w:val="center"/>
              <w:rPr>
                <w:rFonts w:ascii="TH Sarabun New" w:hAnsi="TH Sarabun New" w:cs="TH Sarabun New"/>
                <w:b/>
                <w:bCs/>
                <w:color w:val="000000" w:themeColor="text1"/>
                <w:sz w:val="30"/>
                <w:szCs w:val="30"/>
                <w:lang w:eastAsia="zh-CN"/>
              </w:rPr>
            </w:pPr>
          </w:p>
        </w:tc>
        <w:tc>
          <w:tcPr>
            <w:tcW w:w="1488" w:type="dxa"/>
            <w:vMerge/>
            <w:tcBorders>
              <w:top w:val="single" w:sz="4" w:space="0" w:color="auto"/>
              <w:bottom w:val="single" w:sz="4" w:space="0" w:color="auto"/>
            </w:tcBorders>
          </w:tcPr>
          <w:p w:rsidR="00057C5B" w:rsidRDefault="00057C5B">
            <w:pPr>
              <w:pStyle w:val="NoSpacing"/>
              <w:jc w:val="center"/>
              <w:rPr>
                <w:rFonts w:ascii="TH Sarabun New" w:hAnsi="TH Sarabun New" w:cs="TH Sarabun New"/>
                <w:b/>
                <w:bCs/>
                <w:color w:val="000000" w:themeColor="text1"/>
                <w:sz w:val="30"/>
                <w:szCs w:val="30"/>
                <w:lang w:eastAsia="zh-CN"/>
              </w:rPr>
            </w:pPr>
          </w:p>
        </w:tc>
        <w:tc>
          <w:tcPr>
            <w:tcW w:w="1212" w:type="dxa"/>
            <w:vMerge/>
            <w:tcBorders>
              <w:top w:val="single" w:sz="4" w:space="0" w:color="auto"/>
              <w:bottom w:val="single" w:sz="4" w:space="0" w:color="auto"/>
            </w:tcBorders>
          </w:tcPr>
          <w:p w:rsidR="00057C5B" w:rsidRDefault="00057C5B">
            <w:pPr>
              <w:pStyle w:val="NoSpacing"/>
              <w:jc w:val="center"/>
              <w:rPr>
                <w:rFonts w:ascii="TH Sarabun New" w:hAnsi="TH Sarabun New" w:cs="TH Sarabun New"/>
                <w:b/>
                <w:bCs/>
                <w:color w:val="000000" w:themeColor="text1"/>
                <w:sz w:val="30"/>
                <w:szCs w:val="30"/>
                <w:lang w:eastAsia="zh-CN"/>
              </w:rPr>
            </w:pPr>
          </w:p>
        </w:tc>
        <w:tc>
          <w:tcPr>
            <w:tcW w:w="1165" w:type="dxa"/>
            <w:vMerge/>
            <w:tcBorders>
              <w:top w:val="single" w:sz="4" w:space="0" w:color="auto"/>
              <w:bottom w:val="single" w:sz="4" w:space="0" w:color="auto"/>
            </w:tcBorders>
          </w:tcPr>
          <w:p w:rsidR="00057C5B" w:rsidRDefault="00057C5B">
            <w:pPr>
              <w:pStyle w:val="NoSpacing"/>
              <w:jc w:val="center"/>
              <w:rPr>
                <w:rFonts w:ascii="TH Sarabun New" w:hAnsi="TH Sarabun New" w:cs="TH Sarabun New"/>
                <w:b/>
                <w:bCs/>
                <w:color w:val="000000" w:themeColor="text1"/>
                <w:sz w:val="30"/>
                <w:szCs w:val="30"/>
                <w:lang w:eastAsia="zh-CN"/>
              </w:rPr>
            </w:pPr>
          </w:p>
        </w:tc>
        <w:tc>
          <w:tcPr>
            <w:tcW w:w="990" w:type="dxa"/>
            <w:vMerge/>
            <w:tcBorders>
              <w:top w:val="single" w:sz="4" w:space="0" w:color="auto"/>
              <w:bottom w:val="single" w:sz="4" w:space="0" w:color="auto"/>
            </w:tcBorders>
          </w:tcPr>
          <w:p w:rsidR="00057C5B" w:rsidRDefault="00057C5B">
            <w:pPr>
              <w:pStyle w:val="NoSpacing"/>
              <w:jc w:val="center"/>
              <w:rPr>
                <w:rFonts w:ascii="TH Sarabun New" w:hAnsi="TH Sarabun New" w:cs="TH Sarabun New"/>
                <w:b/>
                <w:bCs/>
                <w:color w:val="000000" w:themeColor="text1"/>
                <w:sz w:val="30"/>
                <w:szCs w:val="30"/>
                <w:lang w:eastAsia="zh-CN"/>
              </w:rPr>
            </w:pPr>
          </w:p>
        </w:tc>
        <w:tc>
          <w:tcPr>
            <w:tcW w:w="1433" w:type="dxa"/>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lang w:eastAsia="zh-CN"/>
              </w:rPr>
            </w:pPr>
            <w:r>
              <w:rPr>
                <w:rFonts w:ascii="TH Sarabun New" w:hAnsi="TH Sarabun New" w:cs="TH Sarabun New"/>
                <w:b/>
                <w:bCs/>
                <w:color w:val="000000" w:themeColor="text1"/>
                <w:sz w:val="30"/>
                <w:szCs w:val="30"/>
                <w:lang w:eastAsia="zh-CN"/>
              </w:rPr>
              <w:t>Lower Bound</w:t>
            </w:r>
          </w:p>
        </w:tc>
        <w:tc>
          <w:tcPr>
            <w:tcW w:w="1288" w:type="dxa"/>
            <w:tcBorders>
              <w:top w:val="single" w:sz="4" w:space="0" w:color="auto"/>
              <w:bottom w:val="single" w:sz="4" w:space="0" w:color="auto"/>
            </w:tcBorders>
          </w:tcPr>
          <w:p w:rsidR="00057C5B" w:rsidRDefault="00A367A4">
            <w:pPr>
              <w:pStyle w:val="NoSpacing"/>
              <w:jc w:val="center"/>
              <w:rPr>
                <w:rFonts w:ascii="TH Sarabun New" w:hAnsi="TH Sarabun New" w:cs="TH Sarabun New"/>
                <w:b/>
                <w:bCs/>
                <w:color w:val="000000" w:themeColor="text1"/>
                <w:sz w:val="30"/>
                <w:szCs w:val="30"/>
                <w:lang w:eastAsia="zh-CN"/>
              </w:rPr>
            </w:pPr>
            <w:r>
              <w:rPr>
                <w:rFonts w:ascii="TH Sarabun New" w:hAnsi="TH Sarabun New" w:cs="TH Sarabun New"/>
                <w:b/>
                <w:bCs/>
                <w:color w:val="000000" w:themeColor="text1"/>
                <w:sz w:val="30"/>
                <w:szCs w:val="30"/>
                <w:lang w:eastAsia="zh-CN"/>
              </w:rPr>
              <w:t>Upper Bound</w:t>
            </w:r>
          </w:p>
        </w:tc>
      </w:tr>
      <w:tr w:rsidR="00057C5B">
        <w:tc>
          <w:tcPr>
            <w:tcW w:w="1440" w:type="dxa"/>
            <w:vMerge w:val="restart"/>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color w:val="000000" w:themeColor="text1"/>
                <w:sz w:val="30"/>
                <w:szCs w:val="30"/>
              </w:rPr>
              <w:t>20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30 </w:t>
            </w:r>
            <w:r>
              <w:rPr>
                <w:rFonts w:ascii="TH Sarabun New" w:hAnsi="TH Sarabun New" w:cs="TH Sarabun New"/>
                <w:color w:val="000000" w:themeColor="text1"/>
                <w:sz w:val="30"/>
                <w:szCs w:val="30"/>
                <w:cs/>
                <w:lang w:val="th-TH"/>
              </w:rPr>
              <w:t>ปี</w:t>
            </w:r>
          </w:p>
        </w:tc>
        <w:tc>
          <w:tcPr>
            <w:tcW w:w="1488"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31</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40 </w:t>
            </w:r>
            <w:r>
              <w:rPr>
                <w:rFonts w:ascii="TH Sarabun New" w:hAnsi="TH Sarabun New" w:cs="TH Sarabun New"/>
                <w:color w:val="000000" w:themeColor="text1"/>
                <w:sz w:val="30"/>
                <w:szCs w:val="30"/>
                <w:cs/>
                <w:lang w:val="th-TH"/>
              </w:rPr>
              <w:t>ปี</w:t>
            </w:r>
          </w:p>
        </w:tc>
        <w:tc>
          <w:tcPr>
            <w:tcW w:w="1212"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1101</w:t>
            </w:r>
          </w:p>
        </w:tc>
        <w:tc>
          <w:tcPr>
            <w:tcW w:w="1165"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0516</w:t>
            </w:r>
          </w:p>
        </w:tc>
        <w:tc>
          <w:tcPr>
            <w:tcW w:w="990"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0872</w:t>
            </w:r>
          </w:p>
        </w:tc>
        <w:tc>
          <w:tcPr>
            <w:tcW w:w="1433"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0121</w:t>
            </w:r>
          </w:p>
        </w:tc>
        <w:tc>
          <w:tcPr>
            <w:tcW w:w="1288" w:type="dxa"/>
            <w:tcBorders>
              <w:top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2325</w:t>
            </w:r>
          </w:p>
        </w:tc>
      </w:tr>
      <w:tr w:rsidR="00057C5B">
        <w:tc>
          <w:tcPr>
            <w:tcW w:w="1440" w:type="dxa"/>
            <w:vMerge/>
          </w:tcPr>
          <w:p w:rsidR="00057C5B" w:rsidRDefault="00057C5B">
            <w:pPr>
              <w:pStyle w:val="NoSpacing"/>
              <w:jc w:val="center"/>
              <w:rPr>
                <w:rFonts w:ascii="TH Sarabun New" w:hAnsi="TH Sarabun New" w:cs="TH Sarabun New"/>
                <w:color w:val="000000" w:themeColor="text1"/>
                <w:sz w:val="30"/>
                <w:szCs w:val="30"/>
                <w:lang w:eastAsia="zh-CN"/>
              </w:rPr>
            </w:pPr>
          </w:p>
        </w:tc>
        <w:tc>
          <w:tcPr>
            <w:tcW w:w="14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 xml:space="preserve">มากกว่า </w:t>
            </w:r>
            <w:r>
              <w:rPr>
                <w:rFonts w:ascii="TH Sarabun New" w:hAnsi="TH Sarabun New" w:cs="TH Sarabun New"/>
                <w:color w:val="000000" w:themeColor="text1"/>
                <w:sz w:val="30"/>
                <w:szCs w:val="30"/>
                <w:cs/>
              </w:rPr>
              <w:t xml:space="preserve">41 </w:t>
            </w:r>
            <w:r>
              <w:rPr>
                <w:rFonts w:ascii="TH Sarabun New" w:hAnsi="TH Sarabun New" w:cs="TH Sarabun New"/>
                <w:color w:val="000000" w:themeColor="text1"/>
                <w:sz w:val="30"/>
                <w:szCs w:val="30"/>
                <w:cs/>
                <w:lang w:val="th-TH"/>
              </w:rPr>
              <w:t>ปี</w:t>
            </w:r>
          </w:p>
        </w:tc>
        <w:tc>
          <w:tcPr>
            <w:tcW w:w="1212"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2518</w:t>
            </w:r>
            <w:r>
              <w:rPr>
                <w:rFonts w:ascii="TH Sarabun New" w:hAnsi="TH Sarabun New" w:cs="TH Sarabun New"/>
                <w:color w:val="000000" w:themeColor="text1"/>
                <w:sz w:val="30"/>
                <w:szCs w:val="30"/>
                <w:cs/>
              </w:rPr>
              <w:t>*</w:t>
            </w:r>
          </w:p>
        </w:tc>
        <w:tc>
          <w:tcPr>
            <w:tcW w:w="1165"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0547</w:t>
            </w:r>
          </w:p>
        </w:tc>
        <w:tc>
          <w:tcPr>
            <w:tcW w:w="990"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0000</w:t>
            </w:r>
          </w:p>
        </w:tc>
        <w:tc>
          <w:tcPr>
            <w:tcW w:w="1433"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1222</w:t>
            </w:r>
          </w:p>
        </w:tc>
        <w:tc>
          <w:tcPr>
            <w:tcW w:w="12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3816</w:t>
            </w:r>
          </w:p>
        </w:tc>
      </w:tr>
      <w:tr w:rsidR="00057C5B">
        <w:tc>
          <w:tcPr>
            <w:tcW w:w="1440" w:type="dxa"/>
            <w:vMerge w:val="restart"/>
          </w:tcPr>
          <w:p w:rsidR="00057C5B" w:rsidRDefault="00A367A4">
            <w:pPr>
              <w:pStyle w:val="NoSpacing"/>
              <w:jc w:val="center"/>
              <w:rPr>
                <w:rFonts w:ascii="TH Sarabun New" w:hAnsi="TH Sarabun New" w:cs="TH Sarabun New"/>
                <w:color w:val="000000" w:themeColor="text1"/>
                <w:sz w:val="30"/>
                <w:szCs w:val="30"/>
                <w:lang w:eastAsia="zh-CN"/>
              </w:rPr>
            </w:pPr>
            <w:r>
              <w:rPr>
                <w:rFonts w:ascii="TH Sarabun New" w:hAnsi="TH Sarabun New" w:cs="TH Sarabun New"/>
                <w:color w:val="000000" w:themeColor="text1"/>
                <w:sz w:val="30"/>
                <w:szCs w:val="30"/>
              </w:rPr>
              <w:t>31</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40 </w:t>
            </w:r>
            <w:r>
              <w:rPr>
                <w:rFonts w:ascii="TH Sarabun New" w:hAnsi="TH Sarabun New" w:cs="TH Sarabun New"/>
                <w:color w:val="000000" w:themeColor="text1"/>
                <w:sz w:val="30"/>
                <w:szCs w:val="30"/>
                <w:cs/>
                <w:lang w:val="th-TH"/>
              </w:rPr>
              <w:t>ปี</w:t>
            </w:r>
          </w:p>
        </w:tc>
        <w:tc>
          <w:tcPr>
            <w:tcW w:w="14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20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30</w:t>
            </w:r>
            <w:r>
              <w:rPr>
                <w:rFonts w:ascii="TH Sarabun New" w:hAnsi="TH Sarabun New" w:cs="TH Sarabun New"/>
                <w:color w:val="000000" w:themeColor="text1"/>
                <w:sz w:val="30"/>
                <w:szCs w:val="30"/>
                <w:cs/>
                <w:lang w:val="th-TH"/>
              </w:rPr>
              <w:t>ปี</w:t>
            </w:r>
          </w:p>
        </w:tc>
        <w:tc>
          <w:tcPr>
            <w:tcW w:w="1212"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1101</w:t>
            </w:r>
          </w:p>
        </w:tc>
        <w:tc>
          <w:tcPr>
            <w:tcW w:w="1165"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0516</w:t>
            </w:r>
          </w:p>
        </w:tc>
        <w:tc>
          <w:tcPr>
            <w:tcW w:w="990"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0874</w:t>
            </w:r>
          </w:p>
        </w:tc>
        <w:tc>
          <w:tcPr>
            <w:tcW w:w="1433"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2325</w:t>
            </w:r>
          </w:p>
        </w:tc>
        <w:tc>
          <w:tcPr>
            <w:tcW w:w="12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0121</w:t>
            </w:r>
          </w:p>
        </w:tc>
      </w:tr>
      <w:tr w:rsidR="00057C5B">
        <w:tc>
          <w:tcPr>
            <w:tcW w:w="1440" w:type="dxa"/>
            <w:vMerge/>
          </w:tcPr>
          <w:p w:rsidR="00057C5B" w:rsidRDefault="00057C5B">
            <w:pPr>
              <w:pStyle w:val="NoSpacing"/>
              <w:jc w:val="center"/>
              <w:rPr>
                <w:rFonts w:ascii="TH Sarabun New" w:hAnsi="TH Sarabun New" w:cs="TH Sarabun New"/>
                <w:color w:val="000000" w:themeColor="text1"/>
                <w:sz w:val="30"/>
                <w:szCs w:val="30"/>
                <w:lang w:eastAsia="zh-CN"/>
              </w:rPr>
            </w:pPr>
          </w:p>
        </w:tc>
        <w:tc>
          <w:tcPr>
            <w:tcW w:w="14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 xml:space="preserve">มากกว่า </w:t>
            </w:r>
            <w:r>
              <w:rPr>
                <w:rFonts w:ascii="TH Sarabun New" w:hAnsi="TH Sarabun New" w:cs="TH Sarabun New"/>
                <w:color w:val="000000" w:themeColor="text1"/>
                <w:sz w:val="30"/>
                <w:szCs w:val="30"/>
                <w:cs/>
              </w:rPr>
              <w:t xml:space="preserve">41 </w:t>
            </w:r>
            <w:r>
              <w:rPr>
                <w:rFonts w:ascii="TH Sarabun New" w:hAnsi="TH Sarabun New" w:cs="TH Sarabun New"/>
                <w:color w:val="000000" w:themeColor="text1"/>
                <w:sz w:val="30"/>
                <w:szCs w:val="30"/>
                <w:cs/>
                <w:lang w:val="th-TH"/>
              </w:rPr>
              <w:t>ปี</w:t>
            </w:r>
          </w:p>
        </w:tc>
        <w:tc>
          <w:tcPr>
            <w:tcW w:w="1212"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1416</w:t>
            </w:r>
            <w:r>
              <w:rPr>
                <w:rFonts w:ascii="TH Sarabun New" w:hAnsi="TH Sarabun New" w:cs="TH Sarabun New"/>
                <w:color w:val="000000" w:themeColor="text1"/>
                <w:sz w:val="30"/>
                <w:szCs w:val="30"/>
                <w:cs/>
              </w:rPr>
              <w:t>*</w:t>
            </w:r>
          </w:p>
        </w:tc>
        <w:tc>
          <w:tcPr>
            <w:tcW w:w="1165"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0401</w:t>
            </w:r>
          </w:p>
        </w:tc>
        <w:tc>
          <w:tcPr>
            <w:tcW w:w="990"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0021</w:t>
            </w:r>
          </w:p>
        </w:tc>
        <w:tc>
          <w:tcPr>
            <w:tcW w:w="1433"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0466</w:t>
            </w:r>
          </w:p>
        </w:tc>
        <w:tc>
          <w:tcPr>
            <w:tcW w:w="12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2368</w:t>
            </w:r>
          </w:p>
        </w:tc>
      </w:tr>
      <w:tr w:rsidR="00057C5B">
        <w:tc>
          <w:tcPr>
            <w:tcW w:w="1440" w:type="dxa"/>
            <w:vMerge w:val="restart"/>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lang w:eastAsia="zh-CN"/>
              </w:rPr>
            </w:pPr>
            <w:r w:rsidRPr="00842FDA">
              <w:rPr>
                <w:rStyle w:val="CommentReference"/>
                <w:rFonts w:ascii="TH Sarabun New" w:eastAsia="Calibri" w:hAnsi="TH Sarabun New" w:cs="TH Sarabun New" w:hint="cs"/>
                <w:sz w:val="30"/>
                <w:szCs w:val="30"/>
                <w:cs/>
              </w:rPr>
              <w:t>41 ปีขึ้นไป</w:t>
            </w:r>
          </w:p>
        </w:tc>
        <w:tc>
          <w:tcPr>
            <w:tcW w:w="14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20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30 </w:t>
            </w:r>
            <w:r>
              <w:rPr>
                <w:rFonts w:ascii="TH Sarabun New" w:hAnsi="TH Sarabun New" w:cs="TH Sarabun New"/>
                <w:color w:val="000000" w:themeColor="text1"/>
                <w:sz w:val="30"/>
                <w:szCs w:val="30"/>
                <w:cs/>
                <w:lang w:val="th-TH"/>
              </w:rPr>
              <w:t>ปี</w:t>
            </w:r>
          </w:p>
        </w:tc>
        <w:tc>
          <w:tcPr>
            <w:tcW w:w="1212"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2518</w:t>
            </w:r>
            <w:r>
              <w:rPr>
                <w:rFonts w:ascii="TH Sarabun New" w:hAnsi="TH Sarabun New" w:cs="TH Sarabun New"/>
                <w:color w:val="000000" w:themeColor="text1"/>
                <w:sz w:val="30"/>
                <w:szCs w:val="30"/>
                <w:cs/>
              </w:rPr>
              <w:t>*</w:t>
            </w:r>
          </w:p>
        </w:tc>
        <w:tc>
          <w:tcPr>
            <w:tcW w:w="1165"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0547</w:t>
            </w:r>
          </w:p>
        </w:tc>
        <w:tc>
          <w:tcPr>
            <w:tcW w:w="990"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0000</w:t>
            </w:r>
          </w:p>
        </w:tc>
        <w:tc>
          <w:tcPr>
            <w:tcW w:w="1433"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3816</w:t>
            </w:r>
          </w:p>
        </w:tc>
        <w:tc>
          <w:tcPr>
            <w:tcW w:w="1288" w:type="dxa"/>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1222</w:t>
            </w:r>
          </w:p>
        </w:tc>
      </w:tr>
      <w:tr w:rsidR="00057C5B">
        <w:tc>
          <w:tcPr>
            <w:tcW w:w="1440" w:type="dxa"/>
            <w:vMerge/>
            <w:tcBorders>
              <w:bottom w:val="single" w:sz="4" w:space="0" w:color="auto"/>
            </w:tcBorders>
          </w:tcPr>
          <w:p w:rsidR="00057C5B" w:rsidRDefault="00057C5B">
            <w:pPr>
              <w:pStyle w:val="NoSpacing"/>
              <w:jc w:val="center"/>
              <w:rPr>
                <w:rFonts w:ascii="TH Sarabun New" w:hAnsi="TH Sarabun New" w:cs="TH Sarabun New"/>
                <w:color w:val="000000" w:themeColor="text1"/>
                <w:sz w:val="30"/>
                <w:szCs w:val="30"/>
                <w:lang w:eastAsia="zh-CN"/>
              </w:rPr>
            </w:pPr>
          </w:p>
        </w:tc>
        <w:tc>
          <w:tcPr>
            <w:tcW w:w="1488"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31</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40 </w:t>
            </w:r>
            <w:r>
              <w:rPr>
                <w:rFonts w:ascii="TH Sarabun New" w:hAnsi="TH Sarabun New" w:cs="TH Sarabun New"/>
                <w:color w:val="000000" w:themeColor="text1"/>
                <w:sz w:val="30"/>
                <w:szCs w:val="30"/>
                <w:cs/>
                <w:lang w:val="th-TH"/>
              </w:rPr>
              <w:t>ปี</w:t>
            </w:r>
          </w:p>
        </w:tc>
        <w:tc>
          <w:tcPr>
            <w:tcW w:w="1212"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1416</w:t>
            </w:r>
            <w:r>
              <w:rPr>
                <w:rFonts w:ascii="TH Sarabun New" w:hAnsi="TH Sarabun New" w:cs="TH Sarabun New"/>
                <w:color w:val="000000" w:themeColor="text1"/>
                <w:sz w:val="30"/>
                <w:szCs w:val="30"/>
                <w:cs/>
              </w:rPr>
              <w:t>*</w:t>
            </w:r>
          </w:p>
        </w:tc>
        <w:tc>
          <w:tcPr>
            <w:tcW w:w="1165"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0401</w:t>
            </w:r>
          </w:p>
        </w:tc>
        <w:tc>
          <w:tcPr>
            <w:tcW w:w="990"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0022</w:t>
            </w:r>
          </w:p>
        </w:tc>
        <w:tc>
          <w:tcPr>
            <w:tcW w:w="1433"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2368</w:t>
            </w:r>
          </w:p>
        </w:tc>
        <w:tc>
          <w:tcPr>
            <w:tcW w:w="1288" w:type="dxa"/>
            <w:tcBorders>
              <w:bottom w:val="single" w:sz="4" w:space="0" w:color="auto"/>
            </w:tcBorders>
          </w:tcPr>
          <w:p w:rsidR="00057C5B" w:rsidRDefault="00A367A4">
            <w:pPr>
              <w:pStyle w:val="NoSpacing"/>
              <w:jc w:val="center"/>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0</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0466</w:t>
            </w:r>
          </w:p>
        </w:tc>
      </w:tr>
    </w:tbl>
    <w:p w:rsidR="00057C5B" w:rsidRDefault="00A367A4">
      <w:pPr>
        <w:pStyle w:val="NoSpacing"/>
        <w:jc w:val="thaiDistribute"/>
        <w:rPr>
          <w:rFonts w:ascii="TH Sarabun New" w:eastAsia="TH SarabunPSK" w:hAnsi="TH Sarabun New" w:cs="TH Sarabun New"/>
          <w:color w:val="000000" w:themeColor="text1"/>
          <w:sz w:val="30"/>
          <w:szCs w:val="30"/>
          <w:lang w:eastAsia="zh-CN"/>
        </w:rPr>
      </w:pPr>
      <w:r>
        <w:rPr>
          <w:rFonts w:ascii="TH Sarabun New" w:hAnsi="TH Sarabun New" w:cs="TH Sarabun New"/>
          <w:color w:val="000000" w:themeColor="text1"/>
          <w:sz w:val="30"/>
          <w:szCs w:val="30"/>
          <w:cs/>
        </w:rPr>
        <w:t>*</w:t>
      </w:r>
      <w:r>
        <w:rPr>
          <w:rFonts w:ascii="TH Sarabun New" w:hAnsi="TH Sarabun New" w:cs="TH Sarabun New" w:hint="cs"/>
          <w:color w:val="000000" w:themeColor="text1"/>
          <w:sz w:val="30"/>
          <w:szCs w:val="30"/>
          <w:cs/>
        </w:rPr>
        <w:t xml:space="preserve"> </w:t>
      </w:r>
      <w:r>
        <w:rPr>
          <w:rFonts w:ascii="TH Sarabun New" w:hAnsi="TH Sarabun New" w:cs="TH Sarabun New" w:hint="cs"/>
          <w:color w:val="000000" w:themeColor="text1"/>
          <w:sz w:val="30"/>
          <w:szCs w:val="30"/>
          <w:cs/>
          <w:lang w:val="th-TH"/>
        </w:rPr>
        <w:t xml:space="preserve">มีนัยสำคัญทางสถิติที่ระดับ </w:t>
      </w:r>
      <w:r>
        <w:rPr>
          <w:rFonts w:ascii="TH Sarabun New" w:hAnsi="TH Sarabun New" w:cs="TH Sarabun New" w:hint="cs"/>
          <w:color w:val="000000" w:themeColor="text1"/>
          <w:sz w:val="30"/>
          <w:szCs w:val="30"/>
          <w:cs/>
        </w:rPr>
        <w:t>0.05</w:t>
      </w:r>
    </w:p>
    <w:p w:rsidR="00057C5B" w:rsidRDefault="00057C5B">
      <w:pPr>
        <w:pStyle w:val="NoSpacing"/>
        <w:jc w:val="thaiDistribute"/>
        <w:rPr>
          <w:rFonts w:ascii="TH Sarabun New" w:eastAsia="TH SarabunPSK" w:hAnsi="TH Sarabun New" w:cs="TH Sarabun New"/>
          <w:color w:val="000000" w:themeColor="text1"/>
          <w:sz w:val="30"/>
          <w:szCs w:val="30"/>
          <w:cs/>
          <w:lang w:val="th" w:bidi="th"/>
        </w:rPr>
      </w:pPr>
    </w:p>
    <w:p w:rsidR="00057C5B" w:rsidRDefault="00A367A4">
      <w:pPr>
        <w:pStyle w:val="NoSpacing"/>
        <w:ind w:firstLine="720"/>
        <w:jc w:val="thaiDistribute"/>
        <w:rPr>
          <w:rFonts w:ascii="TH Sarabun New" w:eastAsia="TH SarabunPSK" w:hAnsi="TH Sarabun New" w:cs="TH Sarabun New"/>
          <w:color w:val="000000" w:themeColor="text1"/>
          <w:sz w:val="30"/>
          <w:szCs w:val="30"/>
          <w:cs/>
          <w:lang w:val="th"/>
        </w:rPr>
      </w:pPr>
      <w:r w:rsidRPr="00D017ED">
        <w:rPr>
          <w:rFonts w:ascii="TH Sarabun New" w:eastAsia="TH SarabunPSK" w:hAnsi="TH Sarabun New" w:cs="TH Sarabun New"/>
          <w:color w:val="000000" w:themeColor="text1"/>
          <w:sz w:val="30"/>
          <w:szCs w:val="30"/>
          <w:cs/>
          <w:lang w:val="th-TH"/>
        </w:rPr>
        <w:t xml:space="preserve">เมื่อทดสอบความแตกต่างเป็นรายคู่ด้วยวิธี </w:t>
      </w:r>
      <w:r w:rsidRPr="00D017ED">
        <w:rPr>
          <w:rFonts w:ascii="TH Sarabun New" w:eastAsia="TH SarabunPSK" w:hAnsi="TH Sarabun New" w:cs="TH Sarabun New"/>
          <w:color w:val="000000" w:themeColor="text1"/>
          <w:sz w:val="30"/>
          <w:szCs w:val="30"/>
          <w:lang w:bidi="ar"/>
        </w:rPr>
        <w:t xml:space="preserve">Tukey HSD </w:t>
      </w:r>
      <w:r w:rsidRPr="00D017ED">
        <w:rPr>
          <w:rFonts w:ascii="TH Sarabun New" w:eastAsia="TH SarabunPSK" w:hAnsi="TH Sarabun New" w:cs="TH Sarabun New"/>
          <w:color w:val="000000" w:themeColor="text1"/>
          <w:sz w:val="30"/>
          <w:szCs w:val="30"/>
          <w:cs/>
          <w:lang w:val="th-TH"/>
        </w:rPr>
        <w:t>พบว่า กลุ่มอายุ</w:t>
      </w:r>
      <w:r w:rsidR="00842FDA" w:rsidRPr="00D017ED">
        <w:rPr>
          <w:rFonts w:ascii="TH Sarabun New" w:eastAsia="TH SarabunPSK" w:hAnsi="TH Sarabun New" w:cs="TH Sarabun New" w:hint="cs"/>
          <w:color w:val="000000" w:themeColor="text1"/>
          <w:sz w:val="30"/>
          <w:szCs w:val="30"/>
          <w:cs/>
          <w:lang w:val="th-TH"/>
        </w:rPr>
        <w:t xml:space="preserve"> </w:t>
      </w:r>
      <w:r w:rsidRPr="00D017ED">
        <w:rPr>
          <w:rStyle w:val="CommentReference"/>
          <w:rFonts w:ascii="TH Sarabun New" w:eastAsia="Calibri" w:hAnsi="TH Sarabun New" w:cs="TH Sarabun New" w:hint="cs"/>
          <w:sz w:val="30"/>
          <w:szCs w:val="30"/>
          <w:cs/>
        </w:rPr>
        <w:t>41 ปีขึ้นไป</w:t>
      </w:r>
      <w:r w:rsidRPr="00D017ED">
        <w:rPr>
          <w:rFonts w:ascii="TH Sarabun New" w:eastAsia="TH SarabunPSK" w:hAnsi="TH Sarabun New" w:cs="TH Sarabun New"/>
          <w:color w:val="000000" w:themeColor="text1"/>
          <w:sz w:val="30"/>
          <w:szCs w:val="30"/>
          <w:cs/>
          <w:lang w:val="th-TH"/>
        </w:rPr>
        <w:t xml:space="preserve"> มีค่าเฉลี่ยรวมต่ำที่สุด </w:t>
      </w:r>
      <w:r w:rsidRPr="00D017ED">
        <w:rPr>
          <w:rFonts w:ascii="TH Sarabun New" w:eastAsia="TH SarabunPSK" w:hAnsi="TH Sarabun New" w:cs="TH Sarabun New"/>
          <w:color w:val="000000" w:themeColor="text1"/>
          <w:sz w:val="30"/>
          <w:szCs w:val="30"/>
          <w:cs/>
          <w:lang w:val="th" w:bidi="th"/>
        </w:rPr>
        <w:t>(</w:t>
      </w:r>
      <w:r w:rsidR="003D7AAF" w:rsidRPr="00D017ED">
        <w:rPr>
          <w:rFonts w:ascii="TH Sarabun New" w:eastAsia="TH SarabunPSK" w:hAnsi="TH Sarabun New" w:cs="TH Sarabun New"/>
          <w:color w:val="000000" w:themeColor="text1"/>
          <w:sz w:val="30"/>
          <w:szCs w:val="30"/>
          <w:lang w:val="en-GB" w:bidi="th"/>
        </w:rPr>
        <w:t>m</w:t>
      </w:r>
      <w:r w:rsidRPr="00D017ED">
        <w:rPr>
          <w:rFonts w:ascii="TH Sarabun New" w:eastAsia="TH SarabunPSK" w:hAnsi="TH Sarabun New" w:cs="TH Sarabun New"/>
          <w:color w:val="000000" w:themeColor="text1"/>
          <w:sz w:val="30"/>
          <w:szCs w:val="30"/>
          <w:lang w:bidi="ar"/>
        </w:rPr>
        <w:t xml:space="preserve">ean = </w:t>
      </w:r>
      <w:r w:rsidR="003D7AAF" w:rsidRPr="00D017ED">
        <w:rPr>
          <w:rFonts w:ascii="TH Sarabun New" w:eastAsia="TH SarabunPSK" w:hAnsi="TH Sarabun New" w:cs="TH Sarabun New"/>
          <w:color w:val="000000" w:themeColor="text1"/>
          <w:sz w:val="30"/>
          <w:szCs w:val="30"/>
          <w:cs/>
          <w:lang w:val="th" w:bidi="th"/>
        </w:rPr>
        <w:t>3.9</w:t>
      </w:r>
      <w:r w:rsidR="003D7AAF" w:rsidRPr="00D017ED">
        <w:rPr>
          <w:rFonts w:ascii="TH Sarabun New" w:eastAsia="TH SarabunPSK" w:hAnsi="TH Sarabun New" w:cs="TH Sarabun New" w:hint="cs"/>
          <w:color w:val="000000" w:themeColor="text1"/>
          <w:sz w:val="30"/>
          <w:szCs w:val="30"/>
          <w:cs/>
          <w:lang w:val="th" w:bidi="th"/>
        </w:rPr>
        <w:t>1</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และมีความแตกต่างอย่างมีนัยสำคัญทางสถิติกับกลุ่มอายุอื่นๆ ได้แก่ แตกต่างจากกลุ่มอายุ </w:t>
      </w:r>
      <w:r w:rsidRPr="00D017ED">
        <w:rPr>
          <w:rFonts w:ascii="TH Sarabun New" w:eastAsia="TH SarabunPSK" w:hAnsi="TH Sarabun New" w:cs="TH Sarabun New"/>
          <w:color w:val="000000" w:themeColor="text1"/>
          <w:sz w:val="30"/>
          <w:szCs w:val="30"/>
          <w:cs/>
          <w:lang w:val="th" w:bidi="th"/>
        </w:rPr>
        <w:t xml:space="preserve">20-30 </w:t>
      </w:r>
      <w:r w:rsidRPr="00D017ED">
        <w:rPr>
          <w:rFonts w:ascii="TH Sarabun New" w:eastAsia="TH SarabunPSK" w:hAnsi="TH Sarabun New" w:cs="TH Sarabun New"/>
          <w:color w:val="000000" w:themeColor="text1"/>
          <w:sz w:val="30"/>
          <w:szCs w:val="30"/>
          <w:cs/>
          <w:lang w:val="th-TH"/>
        </w:rPr>
        <w:t xml:space="preserve">ปี </w:t>
      </w:r>
      <w:r w:rsidRPr="00D017ED">
        <w:rPr>
          <w:rFonts w:ascii="TH Sarabun New" w:eastAsia="TH SarabunPSK" w:hAnsi="TH Sarabun New" w:cs="TH Sarabun New"/>
          <w:color w:val="000000" w:themeColor="text1"/>
          <w:sz w:val="30"/>
          <w:szCs w:val="30"/>
          <w:cs/>
          <w:lang w:val="th" w:bidi="th"/>
        </w:rPr>
        <w:t>(</w:t>
      </w:r>
      <w:r w:rsidR="003D7AAF" w:rsidRPr="00D017ED">
        <w:rPr>
          <w:rFonts w:ascii="TH Sarabun New" w:eastAsia="TH SarabunPSK" w:hAnsi="TH Sarabun New" w:cs="TH Sarabun New"/>
          <w:color w:val="000000" w:themeColor="text1"/>
          <w:sz w:val="30"/>
          <w:szCs w:val="30"/>
          <w:lang w:bidi="ar"/>
        </w:rPr>
        <w:t>m</w:t>
      </w:r>
      <w:r w:rsidRPr="00D017ED">
        <w:rPr>
          <w:rFonts w:ascii="TH Sarabun New" w:eastAsia="TH SarabunPSK" w:hAnsi="TH Sarabun New" w:cs="TH Sarabun New"/>
          <w:color w:val="000000" w:themeColor="text1"/>
          <w:sz w:val="30"/>
          <w:szCs w:val="30"/>
          <w:lang w:bidi="ar"/>
        </w:rPr>
        <w:t xml:space="preserve">ean = </w:t>
      </w:r>
      <w:r w:rsidR="003D7AAF" w:rsidRPr="00D017ED">
        <w:rPr>
          <w:rFonts w:ascii="TH Sarabun New" w:eastAsia="TH SarabunPSK" w:hAnsi="TH Sarabun New" w:cs="TH Sarabun New"/>
          <w:color w:val="000000" w:themeColor="text1"/>
          <w:sz w:val="30"/>
          <w:szCs w:val="30"/>
          <w:cs/>
          <w:lang w:val="th" w:bidi="th"/>
        </w:rPr>
        <w:t>4.15</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อย่างมีนัยสำคัญ </w:t>
      </w:r>
      <w:r w:rsidRPr="00D017ED">
        <w:rPr>
          <w:rFonts w:ascii="TH Sarabun New" w:eastAsia="TH SarabunPSK" w:hAnsi="TH Sarabun New" w:cs="TH Sarabun New"/>
          <w:color w:val="000000" w:themeColor="text1"/>
          <w:sz w:val="30"/>
          <w:szCs w:val="30"/>
          <w:cs/>
          <w:lang w:val="th" w:bidi="th"/>
        </w:rPr>
        <w:t>(</w:t>
      </w:r>
      <w:r w:rsidRPr="00D017ED">
        <w:rPr>
          <w:rFonts w:ascii="TH Sarabun New" w:eastAsia="TH SarabunPSK" w:hAnsi="TH Sarabun New" w:cs="TH Sarabun New"/>
          <w:color w:val="000000" w:themeColor="text1"/>
          <w:sz w:val="30"/>
          <w:szCs w:val="30"/>
          <w:lang w:bidi="ar"/>
        </w:rPr>
        <w:t>Sig. = .</w:t>
      </w:r>
      <w:r w:rsidRPr="00D017ED">
        <w:rPr>
          <w:rFonts w:ascii="TH Sarabun New" w:eastAsia="TH SarabunPSK" w:hAnsi="TH Sarabun New" w:cs="TH Sarabun New"/>
          <w:color w:val="000000" w:themeColor="text1"/>
          <w:sz w:val="30"/>
          <w:szCs w:val="30"/>
          <w:cs/>
          <w:lang w:val="th" w:bidi="th"/>
        </w:rPr>
        <w:t>000</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แตกต่างจากกลุ่มอายุ </w:t>
      </w:r>
      <w:r w:rsidRPr="00D017ED">
        <w:rPr>
          <w:rFonts w:ascii="TH Sarabun New" w:eastAsia="TH SarabunPSK" w:hAnsi="TH Sarabun New" w:cs="TH Sarabun New"/>
          <w:color w:val="000000" w:themeColor="text1"/>
          <w:sz w:val="30"/>
          <w:szCs w:val="30"/>
          <w:cs/>
          <w:lang w:val="th" w:bidi="th"/>
        </w:rPr>
        <w:t xml:space="preserve">31-40 </w:t>
      </w:r>
      <w:r w:rsidRPr="00D017ED">
        <w:rPr>
          <w:rFonts w:ascii="TH Sarabun New" w:eastAsia="TH SarabunPSK" w:hAnsi="TH Sarabun New" w:cs="TH Sarabun New"/>
          <w:color w:val="000000" w:themeColor="text1"/>
          <w:sz w:val="30"/>
          <w:szCs w:val="30"/>
          <w:cs/>
          <w:lang w:val="th-TH"/>
        </w:rPr>
        <w:t xml:space="preserve">ปี </w:t>
      </w:r>
      <w:r w:rsidRPr="00D017ED">
        <w:rPr>
          <w:rFonts w:ascii="TH Sarabun New" w:eastAsia="TH SarabunPSK" w:hAnsi="TH Sarabun New" w:cs="TH Sarabun New"/>
          <w:color w:val="000000" w:themeColor="text1"/>
          <w:sz w:val="30"/>
          <w:szCs w:val="30"/>
          <w:cs/>
          <w:lang w:val="th" w:bidi="th"/>
        </w:rPr>
        <w:t>(</w:t>
      </w:r>
      <w:r w:rsidR="003D7AAF" w:rsidRPr="00D017ED">
        <w:rPr>
          <w:rFonts w:ascii="TH Sarabun New" w:eastAsia="TH SarabunPSK" w:hAnsi="TH Sarabun New" w:cs="TH Sarabun New"/>
          <w:color w:val="000000" w:themeColor="text1"/>
          <w:sz w:val="30"/>
          <w:szCs w:val="30"/>
          <w:lang w:bidi="ar"/>
        </w:rPr>
        <w:t>m</w:t>
      </w:r>
      <w:r w:rsidRPr="00D017ED">
        <w:rPr>
          <w:rFonts w:ascii="TH Sarabun New" w:eastAsia="TH SarabunPSK" w:hAnsi="TH Sarabun New" w:cs="TH Sarabun New"/>
          <w:color w:val="000000" w:themeColor="text1"/>
          <w:sz w:val="30"/>
          <w:szCs w:val="30"/>
          <w:lang w:bidi="ar"/>
        </w:rPr>
        <w:t xml:space="preserve">ean = </w:t>
      </w:r>
      <w:r w:rsidR="003D7AAF" w:rsidRPr="00D017ED">
        <w:rPr>
          <w:rFonts w:ascii="TH Sarabun New" w:eastAsia="TH SarabunPSK" w:hAnsi="TH Sarabun New" w:cs="TH Sarabun New"/>
          <w:color w:val="000000" w:themeColor="text1"/>
          <w:sz w:val="30"/>
          <w:szCs w:val="30"/>
          <w:cs/>
          <w:lang w:val="th" w:bidi="th"/>
        </w:rPr>
        <w:t>4.0</w:t>
      </w:r>
      <w:r w:rsidR="003D7AAF" w:rsidRPr="00D017ED">
        <w:rPr>
          <w:rFonts w:ascii="TH Sarabun New" w:eastAsia="TH SarabunPSK" w:hAnsi="TH Sarabun New" w:cs="TH Sarabun New" w:hint="cs"/>
          <w:color w:val="000000" w:themeColor="text1"/>
          <w:sz w:val="30"/>
          <w:szCs w:val="30"/>
          <w:cs/>
          <w:lang w:val="th" w:bidi="th"/>
        </w:rPr>
        <w:t>5</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อย่างมีนัยสำคัญ </w:t>
      </w:r>
      <w:r w:rsidRPr="00D017ED">
        <w:rPr>
          <w:rFonts w:ascii="TH Sarabun New" w:eastAsia="TH SarabunPSK" w:hAnsi="TH Sarabun New" w:cs="TH Sarabun New"/>
          <w:color w:val="000000" w:themeColor="text1"/>
          <w:sz w:val="30"/>
          <w:szCs w:val="30"/>
          <w:cs/>
          <w:lang w:val="th" w:bidi="th"/>
        </w:rPr>
        <w:t>(</w:t>
      </w:r>
      <w:r w:rsidRPr="00D017ED">
        <w:rPr>
          <w:rFonts w:ascii="TH Sarabun New" w:eastAsia="TH SarabunPSK" w:hAnsi="TH Sarabun New" w:cs="TH Sarabun New"/>
          <w:color w:val="000000" w:themeColor="text1"/>
          <w:sz w:val="30"/>
          <w:szCs w:val="30"/>
          <w:lang w:bidi="ar"/>
        </w:rPr>
        <w:t>Sig. = .</w:t>
      </w:r>
      <w:r w:rsidRPr="00D017ED">
        <w:rPr>
          <w:rFonts w:ascii="TH Sarabun New" w:eastAsia="TH SarabunPSK" w:hAnsi="TH Sarabun New" w:cs="TH Sarabun New"/>
          <w:color w:val="000000" w:themeColor="text1"/>
          <w:sz w:val="30"/>
          <w:szCs w:val="30"/>
          <w:cs/>
          <w:lang w:val="th" w:bidi="th"/>
        </w:rPr>
        <w:t>002</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อย่างไรก็ตาม กลุ่มอายุ </w:t>
      </w:r>
      <w:r w:rsidRPr="00D017ED">
        <w:rPr>
          <w:rFonts w:ascii="TH Sarabun New" w:eastAsia="TH SarabunPSK" w:hAnsi="TH Sarabun New" w:cs="TH Sarabun New"/>
          <w:color w:val="000000" w:themeColor="text1"/>
          <w:sz w:val="30"/>
          <w:szCs w:val="30"/>
          <w:cs/>
          <w:lang w:val="th" w:bidi="th"/>
        </w:rPr>
        <w:t xml:space="preserve">20-30 </w:t>
      </w:r>
      <w:r w:rsidRPr="00D017ED">
        <w:rPr>
          <w:rFonts w:ascii="TH Sarabun New" w:eastAsia="TH SarabunPSK" w:hAnsi="TH Sarabun New" w:cs="TH Sarabun New"/>
          <w:color w:val="000000" w:themeColor="text1"/>
          <w:sz w:val="30"/>
          <w:szCs w:val="30"/>
          <w:cs/>
          <w:lang w:val="th-TH"/>
        </w:rPr>
        <w:t xml:space="preserve">ปี และ </w:t>
      </w:r>
      <w:r w:rsidRPr="00D017ED">
        <w:rPr>
          <w:rFonts w:ascii="TH Sarabun New" w:eastAsia="TH SarabunPSK" w:hAnsi="TH Sarabun New" w:cs="TH Sarabun New"/>
          <w:color w:val="000000" w:themeColor="text1"/>
          <w:sz w:val="30"/>
          <w:szCs w:val="30"/>
          <w:cs/>
          <w:lang w:val="th" w:bidi="th"/>
        </w:rPr>
        <w:t xml:space="preserve">31-40 </w:t>
      </w:r>
      <w:r w:rsidRPr="00D017ED">
        <w:rPr>
          <w:rFonts w:ascii="TH Sarabun New" w:eastAsia="TH SarabunPSK" w:hAnsi="TH Sarabun New" w:cs="TH Sarabun New"/>
          <w:color w:val="000000" w:themeColor="text1"/>
          <w:sz w:val="30"/>
          <w:szCs w:val="30"/>
          <w:cs/>
          <w:lang w:val="th-TH"/>
        </w:rPr>
        <w:t xml:space="preserve">ปี ไม่มีความแตกต่างกันทางสถิติ </w:t>
      </w:r>
      <w:r w:rsidRPr="00D017ED">
        <w:rPr>
          <w:rFonts w:ascii="TH Sarabun New" w:eastAsia="TH SarabunPSK" w:hAnsi="TH Sarabun New" w:cs="TH Sarabun New"/>
          <w:color w:val="000000" w:themeColor="text1"/>
          <w:sz w:val="30"/>
          <w:szCs w:val="30"/>
          <w:cs/>
          <w:lang w:val="th" w:bidi="th"/>
        </w:rPr>
        <w:t>(</w:t>
      </w:r>
      <w:r w:rsidRPr="00D017ED">
        <w:rPr>
          <w:rFonts w:ascii="TH Sarabun New" w:eastAsia="TH SarabunPSK" w:hAnsi="TH Sarabun New" w:cs="TH Sarabun New"/>
          <w:color w:val="000000" w:themeColor="text1"/>
          <w:sz w:val="30"/>
          <w:szCs w:val="30"/>
          <w:lang w:bidi="ar"/>
        </w:rPr>
        <w:t>Sig. = .</w:t>
      </w:r>
      <w:r w:rsidRPr="00D017ED">
        <w:rPr>
          <w:rFonts w:ascii="TH Sarabun New" w:eastAsia="TH SarabunPSK" w:hAnsi="TH Sarabun New" w:cs="TH Sarabun New"/>
          <w:color w:val="000000" w:themeColor="text1"/>
          <w:sz w:val="30"/>
          <w:szCs w:val="30"/>
          <w:cs/>
          <w:lang w:val="th" w:bidi="th"/>
        </w:rPr>
        <w:t>087</w:t>
      </w:r>
      <w:r w:rsidRPr="00D017ED">
        <w:rPr>
          <w:rFonts w:ascii="TH Sarabun New" w:eastAsia="TH SarabunPSK" w:hAnsi="TH Sarabun New" w:cs="TH Sarabun New"/>
          <w:color w:val="000000" w:themeColor="text1"/>
          <w:sz w:val="30"/>
          <w:szCs w:val="30"/>
          <w:lang w:bidi="ar"/>
        </w:rPr>
        <w:t xml:space="preserve">) </w:t>
      </w:r>
      <w:r w:rsidRPr="00D017ED">
        <w:rPr>
          <w:rFonts w:ascii="TH Sarabun New" w:eastAsia="TH SarabunPSK" w:hAnsi="TH Sarabun New" w:cs="TH Sarabun New"/>
          <w:color w:val="000000" w:themeColor="text1"/>
          <w:sz w:val="30"/>
          <w:szCs w:val="30"/>
          <w:cs/>
          <w:lang w:val="th-TH"/>
        </w:rPr>
        <w:t xml:space="preserve">โดยสรุปได้ว่ากลุ่มผู้ที่มีอายุ </w:t>
      </w:r>
      <w:r w:rsidRPr="00D017ED">
        <w:rPr>
          <w:rFonts w:ascii="TH Sarabun New" w:eastAsia="TH SarabunPSK" w:hAnsi="TH Sarabun New" w:cs="TH Sarabun New"/>
          <w:color w:val="000000" w:themeColor="text1"/>
          <w:sz w:val="30"/>
          <w:szCs w:val="30"/>
          <w:cs/>
          <w:lang w:val="th" w:bidi="th"/>
        </w:rPr>
        <w:t xml:space="preserve">20-30 </w:t>
      </w:r>
      <w:r w:rsidRPr="00D017ED">
        <w:rPr>
          <w:rFonts w:ascii="TH Sarabun New" w:eastAsia="TH SarabunPSK" w:hAnsi="TH Sarabun New" w:cs="TH Sarabun New"/>
          <w:color w:val="000000" w:themeColor="text1"/>
          <w:sz w:val="30"/>
          <w:szCs w:val="30"/>
          <w:cs/>
          <w:lang w:val="th-TH"/>
        </w:rPr>
        <w:t>ปี มีแนวโน้มให้ค่าเฉลี่ยสูงสุด</w:t>
      </w:r>
    </w:p>
    <w:p w:rsidR="00057C5B" w:rsidRDefault="00057C5B">
      <w:pPr>
        <w:pStyle w:val="NoSpacing"/>
        <w:jc w:val="thaiDistribute"/>
        <w:rPr>
          <w:rFonts w:ascii="TH Sarabun New" w:eastAsia="TH SarabunPSK" w:hAnsi="TH Sarabun New" w:cs="TH Sarabun New"/>
          <w:color w:val="000000" w:themeColor="text1"/>
          <w:sz w:val="30"/>
          <w:szCs w:val="30"/>
          <w:cs/>
          <w:lang w:val="th"/>
        </w:rPr>
      </w:pPr>
    </w:p>
    <w:p w:rsidR="00057C5B" w:rsidRDefault="00A367A4">
      <w:pPr>
        <w:pStyle w:val="NoSpacing"/>
        <w:jc w:val="thaiDistribute"/>
        <w:rPr>
          <w:rFonts w:ascii="TH Sarabun New" w:hAnsi="TH Sarabun New" w:cs="TH Sarabun New"/>
          <w:b/>
          <w:bCs/>
          <w:color w:val="000000" w:themeColor="text1"/>
          <w:sz w:val="30"/>
          <w:szCs w:val="30"/>
          <w:cs/>
        </w:rPr>
      </w:pPr>
      <w:r>
        <w:rPr>
          <w:rFonts w:ascii="TH Sarabun New" w:hAnsi="TH Sarabun New" w:cs="TH Sarabun New"/>
          <w:b/>
          <w:bCs/>
          <w:color w:val="000000" w:themeColor="text1"/>
          <w:sz w:val="30"/>
          <w:szCs w:val="30"/>
          <w:cs/>
          <w:lang w:val="th-TH"/>
        </w:rPr>
        <w:t>อภิปรายผลการวิจัย</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lang w:val="th-TH"/>
        </w:rPr>
        <w:t xml:space="preserve">จากผลการวิจัยสามารถนำผลการศึกษาที่ได้มาอภิปรายผลตามวัตถุประสงค์ได้ดังต่อไปนี้ </w:t>
      </w:r>
      <w:r>
        <w:rPr>
          <w:rFonts w:ascii="TH Sarabun New" w:hAnsi="TH Sarabun New" w:cs="TH Sarabun New"/>
          <w:color w:val="000000" w:themeColor="text1"/>
          <w:sz w:val="30"/>
          <w:szCs w:val="30"/>
          <w:cs/>
        </w:rPr>
        <w:tab/>
      </w:r>
    </w:p>
    <w:p w:rsidR="00057C5B" w:rsidRDefault="00A367A4">
      <w:pPr>
        <w:pStyle w:val="NoSpacing"/>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t xml:space="preserve">1. </w:t>
      </w:r>
      <w:r>
        <w:rPr>
          <w:rFonts w:ascii="TH Sarabun New" w:hAnsi="TH Sarabun New" w:cs="TH Sarabun New"/>
          <w:color w:val="000000" w:themeColor="text1"/>
          <w:sz w:val="30"/>
          <w:szCs w:val="30"/>
          <w:cs/>
          <w:lang w:val="th-TH"/>
        </w:rPr>
        <w:t>การศึกษาองค์ประกอบการบริการอาหารไทยระดับสูง 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กรณีศึกษาโรงแรม</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เครสท์ รีสอร์ต แอนด์ พูลวิลล่า จากการลงพื้นที่สัมภาษณ์ผู้ประกอบการ บุคลากรด้านการประกอบอาหารไทยในภัตตาคารระดับสูง ภายในพื้นที่ป่าตอง 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สามารถจำแนกแหล่งข้อมูล </w:t>
      </w:r>
      <w:r>
        <w:rPr>
          <w:rFonts w:ascii="TH Sarabun New" w:hAnsi="TH Sarabun New" w:cs="TH Sarabun New"/>
          <w:color w:val="000000" w:themeColor="text1"/>
          <w:sz w:val="30"/>
          <w:szCs w:val="30"/>
          <w:cs/>
        </w:rPr>
        <w:t xml:space="preserve">5 </w:t>
      </w:r>
      <w:r>
        <w:rPr>
          <w:rFonts w:ascii="TH Sarabun New" w:hAnsi="TH Sarabun New" w:cs="TH Sarabun New"/>
          <w:color w:val="000000" w:themeColor="text1"/>
          <w:sz w:val="30"/>
          <w:szCs w:val="30"/>
          <w:cs/>
          <w:lang w:val="th-TH"/>
        </w:rPr>
        <w:t xml:space="preserve">ด้าน ได้แก่                                      </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ab/>
      </w:r>
      <w:r>
        <w:rPr>
          <w:rFonts w:ascii="TH Sarabun New" w:hAnsi="TH Sarabun New" w:cs="TH Sarabun New"/>
          <w:color w:val="000000" w:themeColor="text1"/>
          <w:sz w:val="30"/>
          <w:szCs w:val="30"/>
          <w:cs/>
        </w:rPr>
        <w:t xml:space="preserve">1.1 </w:t>
      </w:r>
      <w:r>
        <w:rPr>
          <w:rFonts w:ascii="TH Sarabun New" w:hAnsi="TH Sarabun New" w:cs="TH Sarabun New"/>
          <w:color w:val="000000" w:themeColor="text1"/>
          <w:sz w:val="30"/>
          <w:szCs w:val="30"/>
          <w:cs/>
          <w:lang w:val="th-TH"/>
        </w:rPr>
        <w:t>ด้านการคัดเลือกและใช้วัตถุดิบที่มีคุณภาพ</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ถือเป็นหัวใจสำคัญของการประกอบธุรกิจอาหารและการปรุงอาหารสำหรับผู้ประกอบการ บุคลากรด้านการประกอบอาหารไทยในภัตตาคารระดับสูง และผู้ที่มีส่วนเกี่ยวข้องในการทำอาหาร เพราะวัตถุดิบเปรียบเสมือน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รากฐาน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ของคุณภาพอาหารทั้งหมด หากเริ่มต้นด้วยวัตถุดิบที่ดี ผลลัพธ์จะออกมาดีตามงานที่วางแผนไว้ ผู้ประกอบการ และบุคลากรด้านการประกอบอาหารไทยในภัตตาคารระดับสูง ส่วนใหญ่นิยมหาแหล่งที่มาจากวัตถุดิบพื้นบ้าน ท้องถิ่นภายในชุมชน ซึ่งเป็นผลดีทางด้านของต้นทุนที่ไม่สูง ผู้ประกอบการ บุคลากรด้านการประกอบอาหารไทยในภัตตาคารระดับสูง ภายในพื้นที่จังหวัดภูเก็ต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มักได้เปรียบทางด้านของวัตถุดิบที่มีราคาดี เพราะได้จากแหล่งพื้นบ้านแท้ ๆ ภายในจังหวัดภูเก็ต ด้านการคัดเลือกวัตถุดิบจึงเป็นสิ่งสำคัญที่ ผู้ประกอบการ และบุคลากรด้านการประกอบอาหารไทยในภัตตาคารระดับสูง ให้ความสำคัญเป็นลำดับต้น ๆ ของการประกอบอาหาร  </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ab/>
        <w:t>1.2</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ด้านเทคนิคการประกอบอาหารขั้นสูง แต่ละผู้ประกอบการ 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มีเทคนิคการทำอาหารที่แตกต่างกัน โดยมีเทคนิคที่หลากหลาย</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ab/>
      </w:r>
      <w:r>
        <w:rPr>
          <w:rFonts w:ascii="TH Sarabun New" w:hAnsi="TH Sarabun New" w:cs="TH Sarabun New"/>
          <w:color w:val="000000" w:themeColor="text1"/>
          <w:sz w:val="30"/>
          <w:szCs w:val="30"/>
          <w:cs/>
        </w:rPr>
        <w:t xml:space="preserve">1.3 </w:t>
      </w:r>
      <w:r>
        <w:rPr>
          <w:rFonts w:ascii="TH Sarabun New" w:hAnsi="TH Sarabun New" w:cs="TH Sarabun New"/>
          <w:color w:val="000000" w:themeColor="text1"/>
          <w:sz w:val="30"/>
          <w:szCs w:val="30"/>
          <w:cs/>
          <w:lang w:val="th-TH"/>
        </w:rPr>
        <w:t>ด้านสุขอนามัยและความปลอดภัยของอาหาร ผู้ประกอบอาหาร 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ส่วนใหญ่ให้ความสำคัญกับมาตรฐานความปลอดภัยของอาหาร หัวใจสำคัญของการเล่าเรื่องเมนูอาหารที่สมบูรณ์แบบ คือ</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การสร้างความเชื่อมั่นว่าอาหารจานนั้น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นอกจากจะอร่อยและ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สะอาดและปลอดภัยต่อผู้บริโภค</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สุขอนามัย</w:t>
      </w:r>
      <w:r w:rsidR="00BF7495">
        <w:rPr>
          <w:rFonts w:ascii="TH Sarabun New" w:hAnsi="TH Sarabun New" w:cs="TH Sarabun New" w:hint="cs"/>
          <w:color w:val="000000" w:themeColor="text1"/>
          <w:sz w:val="30"/>
          <w:szCs w:val="30"/>
          <w:cs/>
          <w:lang w:val="th-TH"/>
        </w:rPr>
        <w:t>”</w:t>
      </w:r>
      <w:r>
        <w:rPr>
          <w:rFonts w:ascii="TH Sarabun New" w:hAnsi="TH Sarabun New" w:cs="TH Sarabun New"/>
          <w:color w:val="000000" w:themeColor="text1"/>
          <w:sz w:val="30"/>
          <w:szCs w:val="30"/>
          <w:cs/>
          <w:lang w:val="th-TH"/>
        </w:rPr>
        <w:t xml:space="preserve">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food hygiene) </w:t>
      </w:r>
      <w:r>
        <w:rPr>
          <w:rFonts w:ascii="TH Sarabun New" w:hAnsi="TH Sarabun New" w:cs="TH Sarabun New"/>
          <w:color w:val="000000" w:themeColor="text1"/>
          <w:sz w:val="30"/>
          <w:szCs w:val="30"/>
          <w:cs/>
          <w:lang w:val="th-TH"/>
        </w:rPr>
        <w:t xml:space="preserve">จึงเป็นพื้นฐานสำคัญที่จะขาดไม่ได้ ซึ่งสอดคล้องกับงานวิจัยของ </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 xml:space="preserve">สิชล </w:t>
      </w:r>
      <w:bookmarkStart w:id="21" w:name="_Hlk222942547"/>
      <w:r>
        <w:rPr>
          <w:rFonts w:ascii="TH Sarabun New" w:hAnsi="TH Sarabun New" w:cs="TH Sarabun New"/>
          <w:color w:val="000000" w:themeColor="text1"/>
          <w:sz w:val="30"/>
          <w:szCs w:val="30"/>
          <w:cs/>
          <w:lang w:val="th-TH"/>
        </w:rPr>
        <w:t xml:space="preserve">สนธิสุวรรณ และคณะ </w:t>
      </w:r>
      <w:r>
        <w:rPr>
          <w:rFonts w:ascii="TH Sarabun New" w:hAnsi="TH Sarabun New" w:cs="TH Sarabun New"/>
          <w:color w:val="000000" w:themeColor="text1"/>
          <w:sz w:val="30"/>
          <w:szCs w:val="30"/>
          <w:cs/>
        </w:rPr>
        <w:t xml:space="preserve">(2566) </w:t>
      </w:r>
      <w:bookmarkEnd w:id="21"/>
      <w:r>
        <w:rPr>
          <w:rFonts w:ascii="TH Sarabun New" w:hAnsi="TH Sarabun New" w:cs="TH Sarabun New"/>
          <w:color w:val="000000" w:themeColor="text1"/>
          <w:sz w:val="30"/>
          <w:szCs w:val="30"/>
          <w:cs/>
          <w:lang w:val="th-TH"/>
        </w:rPr>
        <w:t>ได้ศึกษารูปแบบการจัดการอาหารเช้าสำหรับห้องอาหารโรงแรมขนาดกลางในกรุงเทพมหานครและปริมณฑล กล่าวว่า</w:t>
      </w:r>
      <w:r w:rsidR="00BF7495">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cs/>
          <w:lang w:val="th-TH"/>
        </w:rPr>
        <w:t>ความปลอดภัยในอาหารจำเป็นต้องให้ความสำคัญในทุกขั้นตอน</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ตั้งแต่การเตรียมวัตถุดิบ การประกอบอาหารและการจัดเสิร์ฟการใช้ความร้อนที่เหมาะสม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cooking) </w:t>
      </w:r>
      <w:r>
        <w:rPr>
          <w:rFonts w:ascii="TH Sarabun New" w:hAnsi="TH Sarabun New" w:cs="TH Sarabun New"/>
          <w:color w:val="000000" w:themeColor="text1"/>
          <w:sz w:val="30"/>
          <w:szCs w:val="30"/>
          <w:cs/>
          <w:lang w:val="th-TH"/>
        </w:rPr>
        <w:t xml:space="preserve">เชื้อแบคทีเรียส่วนใหญ่จะถูกทำลายด้วยความร้อนอุณหภูมิที่ปลอดภัย อาหารส่วนใหญ่ควรปรุงให้สุกถึงอุณหภูมิใจกลางอย่างน้อย </w:t>
      </w:r>
      <w:r>
        <w:rPr>
          <w:rFonts w:ascii="TH Sarabun New" w:hAnsi="TH Sarabun New" w:cs="TH Sarabun New"/>
          <w:color w:val="000000" w:themeColor="text1"/>
          <w:sz w:val="30"/>
          <w:szCs w:val="30"/>
          <w:cs/>
        </w:rPr>
        <w:t>74°</w:t>
      </w:r>
      <w:r>
        <w:rPr>
          <w:rFonts w:ascii="TH Sarabun New" w:hAnsi="TH Sarabun New" w:cs="TH Sarabun New"/>
          <w:color w:val="000000" w:themeColor="text1"/>
          <w:sz w:val="30"/>
          <w:szCs w:val="30"/>
        </w:rPr>
        <w:t xml:space="preserve">C </w:t>
      </w:r>
      <w:r>
        <w:rPr>
          <w:rFonts w:ascii="TH Sarabun New" w:hAnsi="TH Sarabun New" w:cs="TH Sarabun New"/>
          <w:color w:val="000000" w:themeColor="text1"/>
          <w:sz w:val="30"/>
          <w:szCs w:val="30"/>
          <w:cs/>
          <w:lang w:val="th-TH"/>
        </w:rPr>
        <w:t xml:space="preserve">การอุ่นอาหารควรระวังไม่ให้อาหารอยู่ใน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เขตอันตราย</w:t>
      </w:r>
      <w:r>
        <w:rPr>
          <w:rFonts w:ascii="TH Sarabun New" w:hAnsi="TH Sarabun New" w:cs="TH Sarabun New"/>
          <w:color w:val="000000" w:themeColor="text1"/>
          <w:sz w:val="30"/>
          <w:szCs w:val="30"/>
          <w:cs/>
        </w:rPr>
        <w:t>" (</w:t>
      </w:r>
      <w:r>
        <w:rPr>
          <w:rFonts w:ascii="TH Sarabun New" w:hAnsi="TH Sarabun New" w:cs="TH Sarabun New"/>
          <w:color w:val="000000" w:themeColor="text1"/>
          <w:sz w:val="30"/>
          <w:szCs w:val="30"/>
        </w:rPr>
        <w:t xml:space="preserve">danger zone) </w:t>
      </w:r>
      <w:r>
        <w:rPr>
          <w:rFonts w:ascii="TH Sarabun New" w:hAnsi="TH Sarabun New" w:cs="TH Sarabun New"/>
          <w:color w:val="000000" w:themeColor="text1"/>
          <w:sz w:val="30"/>
          <w:szCs w:val="30"/>
          <w:cs/>
          <w:lang w:val="th-TH"/>
        </w:rPr>
        <w:t xml:space="preserve">คืออุณหภูมิระหว่าง </w:t>
      </w:r>
      <w:r>
        <w:rPr>
          <w:rFonts w:ascii="TH Sarabun New" w:hAnsi="TH Sarabun New" w:cs="TH Sarabun New"/>
          <w:color w:val="000000" w:themeColor="text1"/>
          <w:sz w:val="30"/>
          <w:szCs w:val="30"/>
          <w:cs/>
        </w:rPr>
        <w:t>5°</w:t>
      </w:r>
      <w:r>
        <w:rPr>
          <w:rFonts w:ascii="TH Sarabun New" w:hAnsi="TH Sarabun New" w:cs="TH Sarabun New"/>
          <w:color w:val="000000" w:themeColor="text1"/>
          <w:sz w:val="30"/>
          <w:szCs w:val="30"/>
        </w:rPr>
        <w:t xml:space="preserve">C - </w:t>
      </w:r>
      <w:r>
        <w:rPr>
          <w:rFonts w:ascii="TH Sarabun New" w:hAnsi="TH Sarabun New" w:cs="TH Sarabun New"/>
          <w:color w:val="000000" w:themeColor="text1"/>
          <w:sz w:val="30"/>
          <w:szCs w:val="30"/>
          <w:cs/>
        </w:rPr>
        <w:t>60°</w:t>
      </w:r>
      <w:r w:rsidR="00BF7495">
        <w:rPr>
          <w:rFonts w:ascii="TH Sarabun New" w:hAnsi="TH Sarabun New" w:cs="TH Sarabun New"/>
          <w:color w:val="000000" w:themeColor="text1"/>
          <w:sz w:val="30"/>
          <w:szCs w:val="30"/>
        </w:rPr>
        <w:t>C</w:t>
      </w:r>
      <w:r w:rsidR="00BF7495">
        <w:rPr>
          <w:rFonts w:ascii="TH Sarabun New" w:hAnsi="TH Sarabun New" w:cs="TH Sarabun New" w:hint="cs"/>
          <w:color w:val="000000" w:themeColor="text1"/>
          <w:sz w:val="30"/>
          <w:szCs w:val="30"/>
          <w:cs/>
        </w:rPr>
        <w:t xml:space="preserve"> </w:t>
      </w:r>
      <w:r>
        <w:rPr>
          <w:rFonts w:ascii="TH Sarabun New" w:hAnsi="TH Sarabun New" w:cs="TH Sarabun New"/>
          <w:color w:val="000000" w:themeColor="text1"/>
          <w:sz w:val="30"/>
          <w:szCs w:val="30"/>
          <w:cs/>
          <w:lang w:val="th-TH"/>
        </w:rPr>
        <w:t>นานเกินไป เพราะแบคทีเรียจะเจริญเติบโตได้เร็วมาก เช่นเดียวกับการควบคุมอุณหภูมิของอาหารกับความปลอดภัยในอาหาร</w:t>
      </w:r>
      <w:r>
        <w:rPr>
          <w:rFonts w:ascii="TH Sarabun New" w:hAnsi="TH Sarabun New" w:cs="TH Sarabun New"/>
          <w:color w:val="000000" w:themeColor="text1"/>
          <w:sz w:val="30"/>
          <w:szCs w:val="30"/>
          <w:cs/>
        </w:rPr>
        <w:t xml:space="preserve"> </w:t>
      </w:r>
      <w:r>
        <w:rPr>
          <w:rFonts w:ascii="TH Sarabun New" w:hAnsi="TH Sarabun New" w:cs="TH Sarabun New" w:hint="cs"/>
          <w:color w:val="000000" w:themeColor="text1"/>
          <w:sz w:val="30"/>
          <w:szCs w:val="30"/>
          <w:cs/>
        </w:rPr>
        <w:t xml:space="preserve">  </w:t>
      </w:r>
      <w:r w:rsidR="00BF7495">
        <w:rPr>
          <w:rFonts w:ascii="TH Sarabun New" w:hAnsi="TH Sarabun New" w:cs="TH Sarabun New" w:hint="cs"/>
          <w:color w:val="000000" w:themeColor="text1"/>
          <w:sz w:val="30"/>
          <w:szCs w:val="30"/>
          <w:cs/>
        </w:rPr>
        <w:t xml:space="preserve">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 xml:space="preserve">ผู้ปฏิบัติควรควบคุมอุณหภูมิอาหารร้อนให้ร้อนไม่ต่ำกว่า </w:t>
      </w:r>
      <w:r>
        <w:rPr>
          <w:rFonts w:ascii="TH Sarabun New" w:hAnsi="TH Sarabun New" w:cs="TH Sarabun New"/>
          <w:color w:val="000000" w:themeColor="text1"/>
          <w:sz w:val="30"/>
          <w:szCs w:val="30"/>
          <w:cs/>
        </w:rPr>
        <w:t>65°</w:t>
      </w:r>
      <w:r>
        <w:rPr>
          <w:rFonts w:ascii="TH Sarabun New" w:hAnsi="TH Sarabun New" w:cs="TH Sarabun New"/>
          <w:color w:val="000000" w:themeColor="text1"/>
          <w:sz w:val="30"/>
          <w:szCs w:val="30"/>
        </w:rPr>
        <w:t>C</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ส่วนของอาหารเย็น</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ต้องไม่เกิน </w:t>
      </w:r>
      <w:r>
        <w:rPr>
          <w:rFonts w:ascii="TH Sarabun New" w:hAnsi="TH Sarabun New" w:cs="TH Sarabun New"/>
          <w:color w:val="000000" w:themeColor="text1"/>
          <w:sz w:val="30"/>
          <w:szCs w:val="30"/>
          <w:cs/>
        </w:rPr>
        <w:t>4°</w:t>
      </w:r>
      <w:r>
        <w:rPr>
          <w:rFonts w:ascii="TH Sarabun New" w:hAnsi="TH Sarabun New" w:cs="TH Sarabun New"/>
          <w:color w:val="000000" w:themeColor="text1"/>
          <w:sz w:val="30"/>
          <w:szCs w:val="30"/>
        </w:rPr>
        <w:t>C</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โดยอาหารร้อนจำเป็นต้องอุ่นตลอดเวลาส่วนอาหารเย็นควรจัดบริการแบบมีตู้ควบคุมอุณหภูมิหรือเครื่องทำความเย็นเสมอ</w:t>
      </w:r>
      <w:r w:rsidR="00BF7495">
        <w:rPr>
          <w:rFonts w:ascii="TH Sarabun New" w:hAnsi="TH Sarabun New" w:cs="TH Sarabun New" w:hint="cs"/>
          <w:color w:val="000000" w:themeColor="text1"/>
          <w:sz w:val="30"/>
          <w:szCs w:val="30"/>
          <w:cs/>
          <w:lang w:val="th-TH"/>
        </w:rPr>
        <w:t>”</w:t>
      </w:r>
      <w:r>
        <w:rPr>
          <w:rFonts w:ascii="TH Sarabun New" w:hAnsi="TH Sarabun New" w:cs="TH Sarabun New"/>
          <w:color w:val="000000" w:themeColor="text1"/>
          <w:sz w:val="30"/>
          <w:szCs w:val="30"/>
          <w:cs/>
          <w:lang w:val="th-TH"/>
        </w:rPr>
        <w:t xml:space="preserve"> เช่นเดียวกับ </w:t>
      </w:r>
      <w:bookmarkStart w:id="22" w:name="_Hlk222942595"/>
      <w:r>
        <w:rPr>
          <w:rFonts w:ascii="TH Sarabun New" w:hAnsi="TH Sarabun New" w:cs="TH Sarabun New"/>
          <w:color w:val="000000" w:themeColor="text1"/>
          <w:sz w:val="30"/>
          <w:szCs w:val="30"/>
        </w:rPr>
        <w:t>Centers for Disease Control and Prevention (</w:t>
      </w:r>
      <w:r>
        <w:rPr>
          <w:rFonts w:ascii="TH Sarabun New" w:hAnsi="TH Sarabun New" w:cs="TH Sarabun New"/>
          <w:color w:val="000000" w:themeColor="text1"/>
          <w:sz w:val="30"/>
          <w:szCs w:val="30"/>
          <w:cs/>
        </w:rPr>
        <w:t>20</w:t>
      </w:r>
      <w:r>
        <w:rPr>
          <w:rFonts w:ascii="TH Sarabun New" w:hAnsi="TH Sarabun New" w:cs="TH Sarabun New"/>
          <w:color w:val="000000" w:themeColor="text1"/>
          <w:sz w:val="30"/>
          <w:szCs w:val="30"/>
        </w:rPr>
        <w:t>26</w:t>
      </w:r>
      <w:r>
        <w:rPr>
          <w:rFonts w:ascii="TH Sarabun New" w:hAnsi="TH Sarabun New" w:cs="TH Sarabun New"/>
          <w:color w:val="000000" w:themeColor="text1"/>
          <w:sz w:val="30"/>
          <w:szCs w:val="30"/>
          <w:cs/>
        </w:rPr>
        <w:t xml:space="preserve">) </w:t>
      </w:r>
      <w:bookmarkEnd w:id="22"/>
      <w:r>
        <w:rPr>
          <w:rFonts w:ascii="TH Sarabun New" w:hAnsi="TH Sarabun New" w:cs="TH Sarabun New"/>
          <w:color w:val="000000" w:themeColor="text1"/>
          <w:sz w:val="30"/>
          <w:szCs w:val="30"/>
          <w:cs/>
          <w:lang w:val="th-TH"/>
        </w:rPr>
        <w:t xml:space="preserve">กล่าวว่า อาหารที่ไม่ปลอดภัย มีสาเหตุจากการปนเปื้อนเชื้อโรคหรือแบคทีเรียที่อาจปนเปื้อนมาจากวัตถุดิบหรือขั้นตอนการผลิตอาหาร การใช้ความร้อนในการปรุงสุกไม่เพียงพอและการจัดเก็บรักษาที่อุณหภูมิอันตราย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temperature danger zone) </w:t>
      </w:r>
      <w:r>
        <w:rPr>
          <w:rFonts w:ascii="TH Sarabun New" w:hAnsi="TH Sarabun New" w:cs="TH Sarabun New"/>
          <w:color w:val="000000" w:themeColor="text1"/>
          <w:sz w:val="30"/>
          <w:szCs w:val="30"/>
          <w:cs/>
          <w:lang w:val="th-TH"/>
        </w:rPr>
        <w:t xml:space="preserve">ในช่วง </w:t>
      </w:r>
      <w:r>
        <w:rPr>
          <w:rFonts w:ascii="TH Sarabun New" w:hAnsi="TH Sarabun New" w:cs="TH Sarabun New"/>
          <w:color w:val="000000" w:themeColor="text1"/>
          <w:sz w:val="30"/>
          <w:szCs w:val="30"/>
          <w:cs/>
        </w:rPr>
        <w:t>5 - 57°</w:t>
      </w:r>
      <w:r>
        <w:rPr>
          <w:rFonts w:ascii="TH Sarabun New" w:hAnsi="TH Sarabun New" w:cs="TH Sarabun New"/>
          <w:color w:val="000000" w:themeColor="text1"/>
          <w:sz w:val="30"/>
          <w:szCs w:val="30"/>
        </w:rPr>
        <w:t>C</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เพิ่มโอกาสให้เชื้อโรคหรือแบคทีเรียเจริญเติบโต</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rPr>
        <w:tab/>
      </w:r>
      <w:r>
        <w:rPr>
          <w:rFonts w:ascii="TH Sarabun New" w:hAnsi="TH Sarabun New" w:cs="TH Sarabun New"/>
          <w:color w:val="000000" w:themeColor="text1"/>
          <w:sz w:val="30"/>
          <w:szCs w:val="30"/>
          <w:cs/>
        </w:rPr>
        <w:t xml:space="preserve">1.4 </w:t>
      </w:r>
      <w:r>
        <w:rPr>
          <w:rFonts w:ascii="TH Sarabun New" w:hAnsi="TH Sarabun New" w:cs="TH Sarabun New"/>
          <w:color w:val="000000" w:themeColor="text1"/>
          <w:sz w:val="30"/>
          <w:szCs w:val="30"/>
          <w:cs/>
          <w:lang w:val="th-TH"/>
        </w:rPr>
        <w:t>ด้านเทคนิคการจัดตกแต่งจานอาหารที่สวยงาม ผู้ประกอบการ 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ถือเป็นการสร้าง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ความประทับใจแรก</w:t>
      </w:r>
      <w:r>
        <w:rPr>
          <w:rFonts w:ascii="TH Sarabun New" w:hAnsi="TH Sarabun New" w:cs="TH Sarabun New"/>
          <w:color w:val="000000" w:themeColor="text1"/>
          <w:sz w:val="30"/>
          <w:szCs w:val="30"/>
          <w:cs/>
        </w:rPr>
        <w:t>" (</w:t>
      </w:r>
      <w:r>
        <w:rPr>
          <w:rFonts w:ascii="TH Sarabun New" w:hAnsi="TH Sarabun New" w:cs="TH Sarabun New"/>
          <w:color w:val="000000" w:themeColor="text1"/>
          <w:sz w:val="30"/>
          <w:szCs w:val="30"/>
        </w:rPr>
        <w:t xml:space="preserve">first impression) </w:t>
      </w:r>
      <w:r>
        <w:rPr>
          <w:rFonts w:ascii="TH Sarabun New" w:hAnsi="TH Sarabun New" w:cs="TH Sarabun New"/>
          <w:color w:val="000000" w:themeColor="text1"/>
          <w:sz w:val="30"/>
          <w:szCs w:val="30"/>
          <w:cs/>
          <w:lang w:val="th-TH"/>
        </w:rPr>
        <w:t>ให้แก่ผู้บริโภค ซึ่งมีผลต่อการรับรู้รสชาติถึงร้อยละ</w:t>
      </w:r>
      <w:r>
        <w:rPr>
          <w:rFonts w:ascii="TH Sarabun New" w:hAnsi="TH Sarabun New" w:cs="TH Sarabun New"/>
          <w:color w:val="000000" w:themeColor="text1"/>
          <w:sz w:val="30"/>
          <w:szCs w:val="30"/>
          <w:cs/>
        </w:rPr>
        <w:t xml:space="preserve"> 80</w:t>
      </w:r>
      <w:r>
        <w:rPr>
          <w:rFonts w:ascii="TH Sarabun New" w:hAnsi="TH Sarabun New" w:cs="TH Sarabun New"/>
          <w:color w:val="000000" w:themeColor="text1"/>
          <w:sz w:val="30"/>
          <w:szCs w:val="30"/>
        </w:rPr>
        <w:t>.00</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เพราะมนุษย์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กินด้วยตา</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ก่อนเป็นอันดับแรก ผู้ประกอบการ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จัดตกแต่งจานอาหารโดยการวางจุดเด่นของอาหาร เช่น เนื้อสัตว์ ไว้ที่ตำแหน่ง </w:t>
      </w:r>
      <w:r>
        <w:rPr>
          <w:rFonts w:ascii="TH Sarabun New" w:hAnsi="TH Sarabun New" w:cs="TH Sarabun New"/>
          <w:color w:val="000000" w:themeColor="text1"/>
          <w:sz w:val="30"/>
          <w:szCs w:val="30"/>
          <w:cs/>
        </w:rPr>
        <w:t xml:space="preserve">1 </w:t>
      </w:r>
      <w:r>
        <w:rPr>
          <w:rFonts w:ascii="TH Sarabun New" w:hAnsi="TH Sarabun New" w:cs="TH Sarabun New"/>
          <w:color w:val="000000" w:themeColor="text1"/>
          <w:sz w:val="30"/>
          <w:szCs w:val="30"/>
          <w:cs/>
          <w:lang w:val="th-TH"/>
        </w:rPr>
        <w:t xml:space="preserve">ใน </w:t>
      </w:r>
      <w:r>
        <w:rPr>
          <w:rFonts w:ascii="TH Sarabun New" w:hAnsi="TH Sarabun New" w:cs="TH Sarabun New"/>
          <w:color w:val="000000" w:themeColor="text1"/>
          <w:sz w:val="30"/>
          <w:szCs w:val="30"/>
          <w:cs/>
        </w:rPr>
        <w:t xml:space="preserve">3 </w:t>
      </w:r>
      <w:r>
        <w:rPr>
          <w:rFonts w:ascii="TH Sarabun New" w:hAnsi="TH Sarabun New" w:cs="TH Sarabun New"/>
          <w:color w:val="000000" w:themeColor="text1"/>
          <w:sz w:val="30"/>
          <w:szCs w:val="30"/>
          <w:cs/>
          <w:lang w:val="th-TH"/>
        </w:rPr>
        <w:t xml:space="preserve">ของจาน แทนการวางตรงกลาง </w:t>
      </w:r>
      <w:bookmarkStart w:id="23" w:name="_Hlk222942674"/>
      <w:r>
        <w:rPr>
          <w:rFonts w:ascii="TH Sarabun New" w:hAnsi="TH Sarabun New" w:cs="TH Sarabun New"/>
          <w:color w:val="000000" w:themeColor="text1"/>
          <w:sz w:val="30"/>
          <w:szCs w:val="30"/>
          <w:cs/>
          <w:lang w:val="th-TH"/>
        </w:rPr>
        <w:t>ยูนิลีเวอร์ ฟู้ด โซลูชั่นส์</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rPr>
        <w:t xml:space="preserve">2563) </w:t>
      </w:r>
      <w:bookmarkEnd w:id="23"/>
      <w:r>
        <w:rPr>
          <w:rFonts w:ascii="TH Sarabun New" w:hAnsi="TH Sarabun New" w:cs="TH Sarabun New"/>
          <w:color w:val="000000" w:themeColor="text1"/>
          <w:sz w:val="30"/>
          <w:szCs w:val="30"/>
          <w:cs/>
          <w:lang w:val="th-TH"/>
        </w:rPr>
        <w:t xml:space="preserve">จัดจานอาหารอย่างสวยงามและน่าดึงดูด โดยคำนึงถึงองค์ประกอบต่าง ๆ เช่น สี รูปทรง ขนาด และการจัดวาง เพื่อสร้างความประทับใจแก่ผู้บริโภคก่อนที่จะได้ลิ้มรสชาติอาหาร การจัดจานที่ดีไม่เพียงแต่ทำให้อาหารดูน่ารับประทาน แต่ยังสะท้อนถึงคุณภาพ และความใส่ใจของโรงแรม การจัดจานอาหารให้สวยงามและน่ารับประทาน มีความสำคัญอย่างยิ่งสำหรับธุรกิจอาหาร ทั้งนี้ศิลปะการจัดจานและออกแบบตกแต่งอาหารไทยฟิวชั่นการจัดและตกแต่งอาหารมีประโยชน์ในด้านธุรกิจอาหาร ถือเป็นการสร้างสรรค์ ที่เป็นส่วนของกลยุทธ์ด้านการการตลาดอาหารที่สวยงามจะช่วยดึงดูดใจลูกค้าให้เข้ามารับประทานมากขึ้น ซึ่งเป็นสิ่งที่ช่วยส่งเสริมการขายได้เป็นอย่างดี ส่วนด้านของศิลปะ การตกแต่งอาหารถือเป็นงานศิลปะชนิดหนึ่งทำให้เกิดคุณค่าทางจิตใจผู้ตกแต่งอาหารได้ถ่ายทอดความรู้สึกลงไปที่การตกแต่งอาหาร โดยใช้หลักการทางศิลปะ ผู้บริโภคได้รับรู้และเกิดความพึงพอใจในความสวยงาม ก็เกิดความสุขในการรับประทานอาหารเป็นสิ่งที่ช่วยจรรโลงใจทั้งผู้ตกแต่งและผู้บริโภคเป็นการทำธุรกิจเชิงสร้างสรรค์โดยเฉพาะอาหารไทย </w:t>
      </w:r>
    </w:p>
    <w:p w:rsidR="00057C5B" w:rsidRDefault="00A367A4">
      <w:pPr>
        <w:pStyle w:val="NoSpacing"/>
        <w:tabs>
          <w:tab w:val="left" w:pos="720"/>
        </w:tabs>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rPr>
        <w:tab/>
        <w:t>1.5</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ด้านการบริการอาหารที่ดีระดับสูงและมีมาตรฐาน ผู้ประกอบการ 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มักมีส่วนร่วมในการทำงานด้านนี้รวมกับพนักงานเสิร์ฟ ซึ่งมักเชื่อมโยงไปกับการสื่อสารที่ดี การทักทายด้วยใบหน้าที่ยิ้มแย้ม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lang w:val="en-GB"/>
        </w:rPr>
        <w:t>s</w:t>
      </w:r>
      <w:r>
        <w:rPr>
          <w:rFonts w:ascii="TH Sarabun New" w:hAnsi="TH Sarabun New" w:cs="TH Sarabun New"/>
          <w:color w:val="000000" w:themeColor="text1"/>
          <w:sz w:val="30"/>
          <w:szCs w:val="30"/>
        </w:rPr>
        <w:t xml:space="preserve">ervice mind) </w:t>
      </w:r>
      <w:r>
        <w:rPr>
          <w:rFonts w:ascii="TH Sarabun New" w:hAnsi="TH Sarabun New" w:cs="TH Sarabun New"/>
          <w:color w:val="000000" w:themeColor="text1"/>
          <w:sz w:val="30"/>
          <w:szCs w:val="30"/>
          <w:cs/>
          <w:lang w:val="th-TH"/>
        </w:rPr>
        <w:t xml:space="preserve">การแนะนำเมนู และการรู้จักที่มาที่ไปของวัตถุดิบอย่างดีจังหวะการเสิร์ฟ ไม่เร็วหรือช้าจนเกินไป พนักงานต้องสังเกต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จังหวะการทาน</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ของลูกค้า เพื่อแจ้งแผนกครัวให้เริ่มเตรียมอาหารจานถัดไปได้อย่างรวดเร็วเพื่อสร้างความพึงพอใจสูงสุดให้แก่ลูกค้า </w:t>
      </w: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057C5B">
      <w:pPr>
        <w:pStyle w:val="NoSpacing"/>
        <w:tabs>
          <w:tab w:val="left" w:pos="720"/>
        </w:tabs>
        <w:jc w:val="thaiDistribute"/>
        <w:rPr>
          <w:rFonts w:ascii="TH Sarabun New" w:hAnsi="TH Sarabun New" w:cs="TH Sarabun New"/>
          <w:color w:val="000000" w:themeColor="text1"/>
          <w:sz w:val="30"/>
          <w:szCs w:val="30"/>
          <w:cs/>
          <w:lang w:val="th-TH"/>
        </w:rPr>
      </w:pPr>
    </w:p>
    <w:p w:rsidR="00057C5B" w:rsidRDefault="00A367A4">
      <w:pPr>
        <w:pStyle w:val="NoSpacing"/>
        <w:tabs>
          <w:tab w:val="left" w:pos="720"/>
        </w:tabs>
        <w:jc w:val="thaiDistribute"/>
        <w:rPr>
          <w:rFonts w:ascii="TH Sarabun New" w:hAnsi="TH Sarabun New" w:cs="TH Sarabun New"/>
          <w:color w:val="000000" w:themeColor="text1"/>
          <w:sz w:val="30"/>
          <w:szCs w:val="30"/>
          <w:cs/>
          <w:lang w:val="th-TH"/>
        </w:rPr>
      </w:pPr>
      <w:r>
        <w:rPr>
          <w:rFonts w:ascii="TH Sarabun New" w:hAnsi="TH Sarabun New" w:cs="TH Sarabun New"/>
          <w:noProof/>
          <w:color w:val="000000" w:themeColor="text1"/>
          <w:sz w:val="30"/>
          <w:szCs w:val="30"/>
        </w:rPr>
        <w:drawing>
          <wp:anchor distT="0" distB="0" distL="114300" distR="114300" simplePos="0" relativeHeight="251659264" behindDoc="0" locked="0" layoutInCell="1" allowOverlap="1">
            <wp:simplePos x="0" y="0"/>
            <wp:positionH relativeFrom="column">
              <wp:posOffset>399415</wp:posOffset>
            </wp:positionH>
            <wp:positionV relativeFrom="paragraph">
              <wp:posOffset>47625</wp:posOffset>
            </wp:positionV>
            <wp:extent cx="4925695" cy="2771775"/>
            <wp:effectExtent l="0" t="0" r="8255" b="0"/>
            <wp:wrapNone/>
            <wp:docPr id="166206596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65963" name="รูปภาพ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49895" cy="2785344"/>
                    </a:xfrm>
                    <a:prstGeom prst="rect">
                      <a:avLst/>
                    </a:prstGeom>
                  </pic:spPr>
                </pic:pic>
              </a:graphicData>
            </a:graphic>
          </wp:anchor>
        </w:drawing>
      </w:r>
    </w:p>
    <w:p w:rsidR="00057C5B" w:rsidRDefault="00057C5B">
      <w:pPr>
        <w:tabs>
          <w:tab w:val="left" w:pos="851"/>
          <w:tab w:val="left" w:pos="1191"/>
          <w:tab w:val="left" w:pos="1418"/>
          <w:tab w:val="left" w:pos="1588"/>
          <w:tab w:val="left" w:pos="1758"/>
        </w:tabs>
        <w:spacing w:after="0" w:line="240" w:lineRule="auto"/>
        <w:ind w:firstLine="1134"/>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b/>
          <w:bCs/>
          <w:color w:val="000000" w:themeColor="text1"/>
          <w:sz w:val="30"/>
          <w:szCs w:val="30"/>
          <w:cs/>
          <w:lang w:val="th-TH"/>
        </w:rPr>
      </w:pPr>
    </w:p>
    <w:p w:rsidR="00057C5B" w:rsidRDefault="00A367A4">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rPr>
      </w:pPr>
      <w:r>
        <w:rPr>
          <w:rFonts w:ascii="TH Sarabun New" w:hAnsi="TH Sarabun New" w:cs="TH Sarabun New"/>
          <w:b/>
          <w:bCs/>
          <w:color w:val="000000" w:themeColor="text1"/>
          <w:sz w:val="30"/>
          <w:szCs w:val="30"/>
          <w:cs/>
          <w:lang w:val="th-TH"/>
        </w:rPr>
        <w:t>ภาพที่ 3</w:t>
      </w:r>
      <w:r>
        <w:rPr>
          <w:rFonts w:ascii="TH Sarabun New" w:hAnsi="TH Sarabun New" w:cs="TH Sarabun New"/>
          <w:b/>
          <w:bCs/>
          <w:color w:val="000000" w:themeColor="text1"/>
          <w:sz w:val="30"/>
          <w:szCs w:val="30"/>
          <w:cs/>
        </w:rPr>
        <w:t xml:space="preserve"> </w:t>
      </w:r>
      <w:r>
        <w:rPr>
          <w:rFonts w:ascii="TH Sarabun New" w:hAnsi="TH Sarabun New" w:cs="TH Sarabun New"/>
          <w:color w:val="000000" w:themeColor="text1"/>
          <w:sz w:val="30"/>
          <w:szCs w:val="30"/>
          <w:cs/>
          <w:lang w:val="th-TH"/>
        </w:rPr>
        <w:t>รูปแบบการบริการอาหารไทยระดับสูง</w:t>
      </w:r>
    </w:p>
    <w:p w:rsidR="00057C5B" w:rsidRDefault="00057C5B">
      <w:pPr>
        <w:tabs>
          <w:tab w:val="left" w:pos="851"/>
          <w:tab w:val="left" w:pos="1191"/>
          <w:tab w:val="left" w:pos="1418"/>
          <w:tab w:val="left" w:pos="1588"/>
          <w:tab w:val="left" w:pos="1758"/>
        </w:tabs>
        <w:spacing w:after="0" w:line="240" w:lineRule="auto"/>
        <w:jc w:val="thaiDistribute"/>
        <w:rPr>
          <w:rFonts w:ascii="TH Sarabun New" w:hAnsi="TH Sarabun New" w:cs="TH Sarabun New"/>
          <w:color w:val="000000" w:themeColor="text1"/>
          <w:sz w:val="30"/>
          <w:szCs w:val="30"/>
          <w:cs/>
        </w:rPr>
      </w:pP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t xml:space="preserve">2. </w:t>
      </w:r>
      <w:r>
        <w:rPr>
          <w:rFonts w:ascii="TH Sarabun New" w:hAnsi="TH Sarabun New" w:cs="TH Sarabun New"/>
          <w:color w:val="000000" w:themeColor="text1"/>
          <w:sz w:val="30"/>
          <w:szCs w:val="30"/>
          <w:cs/>
          <w:lang w:val="th-TH"/>
        </w:rPr>
        <w:t>การศึกษาความพึงพอใจของผู้รับบริการที่มีต่อรูปแบบการบริการอาหารไทยระดับสูง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พื้นที่ป่าตอง จังหวัดภูเก็ต </w:t>
      </w:r>
    </w:p>
    <w:p w:rsidR="00057C5B" w:rsidRDefault="00A367A4">
      <w:pPr>
        <w:pStyle w:val="NoSpacing"/>
        <w:tabs>
          <w:tab w:val="left" w:pos="720"/>
        </w:tabs>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rPr>
        <w:tab/>
      </w:r>
      <w:r>
        <w:rPr>
          <w:rFonts w:ascii="TH Sarabun New" w:hAnsi="TH Sarabun New" w:cs="TH Sarabun New"/>
          <w:color w:val="000000" w:themeColor="text1"/>
          <w:sz w:val="30"/>
          <w:szCs w:val="30"/>
          <w:cs/>
          <w:lang w:val="th-TH"/>
        </w:rPr>
        <w:t>ผู้รับบริการมีความพึงพอใจในรูปแบบชุดอาหารอยู่ในระดับมากที่สุด ทั้งนี้ปัจจัยสำคัญต่อความสำเร็จของขั้นตอนการจัดทำชุดอาหารไทยระดับสูง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พื้นที่ป่าตอง จังหวัดภูเก็ต คือ </w:t>
      </w:r>
      <w:r>
        <w:rPr>
          <w:rFonts w:ascii="TH Sarabun New" w:hAnsi="TH Sarabun New" w:cs="TH Sarabun New"/>
          <w:color w:val="000000" w:themeColor="text1"/>
          <w:sz w:val="30"/>
          <w:szCs w:val="30"/>
          <w:cs/>
        </w:rPr>
        <w:t xml:space="preserve">(1) </w:t>
      </w:r>
      <w:r>
        <w:rPr>
          <w:rFonts w:ascii="TH Sarabun New" w:hAnsi="TH Sarabun New" w:cs="TH Sarabun New"/>
          <w:color w:val="000000" w:themeColor="text1"/>
          <w:sz w:val="30"/>
          <w:szCs w:val="30"/>
          <w:cs/>
          <w:lang w:val="th-TH"/>
        </w:rPr>
        <w:t xml:space="preserve">การมีแนวคิดและความเชื่อมโยงของเมนู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concept &amp; cohesion</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 </w:t>
      </w:r>
      <w:r>
        <w:rPr>
          <w:rFonts w:ascii="TH Sarabun New" w:hAnsi="TH Sarabun New" w:cs="TH Sarabun New"/>
          <w:color w:val="000000" w:themeColor="text1"/>
          <w:sz w:val="30"/>
          <w:szCs w:val="30"/>
          <w:cs/>
          <w:lang w:val="th-TH"/>
        </w:rPr>
        <w:t xml:space="preserve">การมีองค์ประกอบความคิดสร้างสรรค์ของจาน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dish composition &amp; creativity) </w:t>
      </w:r>
      <w:r>
        <w:rPr>
          <w:rFonts w:ascii="TH Sarabun New" w:hAnsi="TH Sarabun New" w:cs="TH Sarabun New"/>
          <w:color w:val="000000" w:themeColor="text1"/>
          <w:sz w:val="30"/>
          <w:szCs w:val="30"/>
          <w:cs/>
          <w:lang w:val="th-TH"/>
        </w:rPr>
        <w:t xml:space="preserve">การนำเสนอจานอาหารและคำอธิบายเมนู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presentation &amp; description) </w:t>
      </w:r>
      <w:r>
        <w:rPr>
          <w:rFonts w:ascii="TH Sarabun New" w:hAnsi="TH Sarabun New" w:cs="TH Sarabun New"/>
          <w:color w:val="000000" w:themeColor="text1"/>
          <w:sz w:val="30"/>
          <w:szCs w:val="30"/>
          <w:cs/>
          <w:lang w:val="th-TH"/>
        </w:rPr>
        <w:t xml:space="preserve">การสร้างความยั่งยืนและความคุ้มค่าของจานอาหาร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sustainability &amp; value) </w:t>
      </w:r>
      <w:r>
        <w:rPr>
          <w:rFonts w:ascii="TH Sarabun New" w:hAnsi="TH Sarabun New" w:cs="TH Sarabun New"/>
          <w:color w:val="000000" w:themeColor="text1"/>
          <w:sz w:val="30"/>
          <w:szCs w:val="30"/>
          <w:cs/>
          <w:lang w:val="th-TH"/>
        </w:rPr>
        <w:t xml:space="preserve">การมีคุณภาพการบริการที่ดีต่อผู้บริโภค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service &amp; excellence) </w:t>
      </w:r>
      <w:r>
        <w:rPr>
          <w:rFonts w:ascii="TH Sarabun New" w:hAnsi="TH Sarabun New" w:cs="TH Sarabun New"/>
          <w:color w:val="000000" w:themeColor="text1"/>
          <w:sz w:val="30"/>
          <w:szCs w:val="30"/>
          <w:cs/>
          <w:lang w:val="th-TH"/>
        </w:rPr>
        <w:t xml:space="preserve">บรรยากาศและประสบการณ์ทางประสาทสัมผัส </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rPr>
        <w:t xml:space="preserve">atmosphere &amp; sensory experience) </w:t>
      </w:r>
      <w:r>
        <w:rPr>
          <w:rFonts w:ascii="TH Sarabun New" w:hAnsi="TH Sarabun New" w:cs="TH Sarabun New"/>
          <w:color w:val="000000" w:themeColor="text1"/>
          <w:sz w:val="30"/>
          <w:szCs w:val="30"/>
          <w:cs/>
          <w:lang w:val="th-TH"/>
        </w:rPr>
        <w:t>และเมื่อพิจารณาเป็นรายด้าน พบว่า โดยมีความพึงพอใจด้านบรรยากาศและประสบการณ์ทางประสาทสัมผัส</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มากที่สุดโดย </w:t>
      </w:r>
      <w:r>
        <w:rPr>
          <w:rFonts w:ascii="TH Sarabun New" w:hAnsi="TH Sarabun New" w:cs="TH Sarabun New"/>
          <w:color w:val="000000" w:themeColor="text1"/>
          <w:sz w:val="30"/>
          <w:szCs w:val="30"/>
          <w:cs/>
        </w:rPr>
        <w:t xml:space="preserve">3 </w:t>
      </w:r>
      <w:r>
        <w:rPr>
          <w:rFonts w:ascii="TH Sarabun New" w:hAnsi="TH Sarabun New" w:cs="TH Sarabun New"/>
          <w:color w:val="000000" w:themeColor="text1"/>
          <w:sz w:val="30"/>
          <w:szCs w:val="30"/>
          <w:cs/>
          <w:lang w:val="th-TH"/>
        </w:rPr>
        <w:t xml:space="preserve">อันดับแรก ได้แก่ คุณภาพและความสวยงามของอุปกรณ์บนโต๊ะอาหาร ความสะอาดและบรรยากาศในภาพรวม  และความสบายของที่นั่งและการจัดวางโต๊ะ ซึ่งสอดคล้องกับงานวิจัยของ </w:t>
      </w:r>
      <w:bookmarkStart w:id="24" w:name="_Hlk222943240"/>
      <w:r>
        <w:rPr>
          <w:rFonts w:ascii="TH Sarabun New" w:hAnsi="TH Sarabun New" w:cs="TH Sarabun New"/>
          <w:color w:val="000000" w:themeColor="text1"/>
          <w:sz w:val="30"/>
          <w:szCs w:val="30"/>
          <w:cs/>
          <w:lang w:val="th-TH"/>
        </w:rPr>
        <w:t xml:space="preserve">สริณโญ สอดสี </w:t>
      </w:r>
      <w:r>
        <w:rPr>
          <w:rFonts w:ascii="TH Sarabun New" w:hAnsi="TH Sarabun New" w:cs="TH Sarabun New"/>
          <w:color w:val="000000" w:themeColor="text1"/>
          <w:sz w:val="30"/>
          <w:szCs w:val="30"/>
          <w:cs/>
        </w:rPr>
        <w:t xml:space="preserve">(2565) </w:t>
      </w:r>
      <w:bookmarkEnd w:id="24"/>
      <w:r>
        <w:rPr>
          <w:rFonts w:ascii="TH Sarabun New" w:hAnsi="TH Sarabun New" w:cs="TH Sarabun New"/>
          <w:color w:val="000000" w:themeColor="text1"/>
          <w:sz w:val="30"/>
          <w:szCs w:val="30"/>
          <w:cs/>
          <w:lang w:val="th-TH"/>
        </w:rPr>
        <w:t>ได้ศึกษาปัจจัยด้านคุณภาพการบริการ คุณภาพอาหาร และความคุ้มค่าด้านราคาที่ส่งผลต่อความพึงพอใจและความตั้งใจกลับมาใช้บริการซ้ำร้านอาหารระดับหรูของผู้บริโภคในกรุงเทพมหานค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ผู้บริโภคมองว่าคุณภาพการบริการ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มีความสำคัญในระดับมากเป็นปัจจัยผลักดันทำให้เกิด ความพึงพอใจ มีความสุข ก็จะช่วยให้ผู้บริโภคเกิดความต้องการที่จะกลับมาใช้บริการอีกครั้งในอนาคต ซึ่งสอดคล้องกับงานวิจัยของ</w:t>
      </w:r>
      <w:r>
        <w:rPr>
          <w:rFonts w:ascii="TH Sarabun New" w:hAnsi="TH Sarabun New" w:cs="TH Sarabun New"/>
          <w:color w:val="000000" w:themeColor="text1"/>
          <w:sz w:val="30"/>
          <w:szCs w:val="30"/>
          <w:cs/>
        </w:rPr>
        <w:t xml:space="preserve"> </w:t>
      </w:r>
      <w:bookmarkStart w:id="25" w:name="_Hlk222943282"/>
      <w:r>
        <w:rPr>
          <w:rFonts w:ascii="TH Sarabun New" w:hAnsi="TH Sarabun New" w:cs="TH Sarabun New"/>
          <w:color w:val="000000" w:themeColor="text1"/>
          <w:sz w:val="30"/>
          <w:szCs w:val="30"/>
          <w:cs/>
          <w:lang w:val="th-TH"/>
        </w:rPr>
        <w:t xml:space="preserve">ภาวินี กุลเจริญ </w:t>
      </w:r>
      <w:r>
        <w:rPr>
          <w:rFonts w:ascii="TH Sarabun New" w:hAnsi="TH Sarabun New" w:cs="TH Sarabun New"/>
          <w:color w:val="000000" w:themeColor="text1"/>
          <w:sz w:val="30"/>
          <w:szCs w:val="30"/>
          <w:cs/>
        </w:rPr>
        <w:t xml:space="preserve">(2563) </w:t>
      </w:r>
      <w:bookmarkEnd w:id="25"/>
      <w:r>
        <w:rPr>
          <w:rFonts w:ascii="TH Sarabun New" w:hAnsi="TH Sarabun New" w:cs="TH Sarabun New"/>
          <w:color w:val="000000" w:themeColor="text1"/>
          <w:sz w:val="30"/>
          <w:szCs w:val="30"/>
          <w:cs/>
          <w:lang w:val="th-TH"/>
        </w:rPr>
        <w:t>พบว่า คุณภาพการบริการส่งผลต่อความความพึงพอใจของผู้บริโภค หากร้านอาหารให้บริการที่มีคุณภาพจะช่วยส่งเสริมความ</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พึงพอใจของลูกค้ามากขึ้น</w:t>
      </w:r>
    </w:p>
    <w:p w:rsidR="00057C5B" w:rsidRDefault="00057C5B">
      <w:pPr>
        <w:pStyle w:val="NoSpacing"/>
        <w:jc w:val="thaiDistribute"/>
        <w:rPr>
          <w:rFonts w:ascii="TH Sarabun New" w:hAnsi="TH Sarabun New" w:cs="TH Sarabun New"/>
          <w:color w:val="000000" w:themeColor="text1"/>
          <w:sz w:val="30"/>
          <w:szCs w:val="30"/>
          <w:cs/>
          <w:lang w:val="th-TH"/>
        </w:rPr>
      </w:pPr>
    </w:p>
    <w:p w:rsidR="00057C5B" w:rsidRDefault="00A367A4">
      <w:pPr>
        <w:pStyle w:val="NoSpacing"/>
        <w:jc w:val="thaiDistribute"/>
        <w:rPr>
          <w:rFonts w:ascii="TH Sarabun New" w:hAnsi="TH Sarabun New" w:cs="TH Sarabun New"/>
          <w:b/>
          <w:bCs/>
          <w:color w:val="000000" w:themeColor="text1"/>
          <w:sz w:val="30"/>
          <w:szCs w:val="30"/>
        </w:rPr>
      </w:pPr>
      <w:r>
        <w:rPr>
          <w:rFonts w:ascii="TH Sarabun New" w:hAnsi="TH Sarabun New" w:cs="TH Sarabun New"/>
          <w:b/>
          <w:bCs/>
          <w:color w:val="000000" w:themeColor="text1"/>
          <w:sz w:val="30"/>
          <w:szCs w:val="30"/>
          <w:cs/>
          <w:lang w:val="th-TH"/>
        </w:rPr>
        <w:t xml:space="preserve">ข้อเสนอแนะ </w:t>
      </w:r>
    </w:p>
    <w:p w:rsidR="00057C5B" w:rsidRDefault="00A367A4">
      <w:pPr>
        <w:pStyle w:val="NoSpacing"/>
        <w:jc w:val="thaiDistribute"/>
        <w:rPr>
          <w:rFonts w:ascii="TH Sarabun New" w:hAnsi="TH Sarabun New" w:cs="TH Sarabun New"/>
          <w:b/>
          <w:bCs/>
          <w:color w:val="000000" w:themeColor="text1"/>
          <w:spacing w:val="-4"/>
          <w:sz w:val="30"/>
          <w:szCs w:val="30"/>
          <w:cs/>
          <w:lang w:val="th-TH"/>
        </w:rPr>
      </w:pPr>
      <w:r>
        <w:rPr>
          <w:rFonts w:ascii="TH Sarabun New" w:hAnsi="TH Sarabun New" w:cs="TH Sarabun New"/>
          <w:b/>
          <w:bCs/>
          <w:color w:val="000000" w:themeColor="text1"/>
          <w:spacing w:val="-4"/>
          <w:sz w:val="30"/>
          <w:szCs w:val="30"/>
        </w:rPr>
        <w:tab/>
      </w:r>
      <w:r>
        <w:rPr>
          <w:rFonts w:ascii="TH Sarabun New" w:hAnsi="TH Sarabun New" w:cs="TH Sarabun New"/>
          <w:b/>
          <w:bCs/>
          <w:color w:val="000000" w:themeColor="text1"/>
          <w:spacing w:val="-4"/>
          <w:sz w:val="30"/>
          <w:szCs w:val="30"/>
          <w:cs/>
          <w:lang w:val="th-TH"/>
        </w:rPr>
        <w:t xml:space="preserve">ข้อเสนอแนะสำหรับงานวิจัยในครั้งนี้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 xml:space="preserve">1. หน่วยงานที่เกี่ยวข้องทั้งภาครัฐและเอกชน ควรมีการสนับสนุนให้เกิดการถ่ายทอดและเผยแพร่องค์ความรู้ดังกล่าวสู่บุคคลภายนอกหรือผู้ที่สนใจอย่างเป็นระบบ เช่น การจัดทำหนังสือแนวทางอาหารไทยระดับสูง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 xml:space="preserve">2. จากผลการจัดทำรูปแบบชุดอาหารไทยระดับสูง ซึ่งประกอบด้วยอาหารเรียกน้ำย่อย อาหารจานหลัก และอาหารหวาน 3 รายการอาหาร พบว่า รูปแบบชุดอาหารดังกล่าวมีความเหมาะสมในด้านแนวคิดและการนำเสนอ เพื่อเพิ่มความหลากหลาย ความน่าสนใจ และประสบการณ์การรับประทานอาหารให้สอดคล้องกับแนวคิดของอาหารไทยระดับสูง ควรพิจารณาเพิ่มจำนวนรายการอาหารภายในชุดอาหารเป็น 4 รายการ 6 รายการ หรือ 8 รายการ โดยอาจลดปริมาณอาหารต่อรายการอาหารลง แต่เพิ่มความหลากหลายของประเภทอาหาร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 xml:space="preserve">3. ผู้ประกอบการ </w:t>
      </w:r>
      <w:r>
        <w:rPr>
          <w:rFonts w:ascii="TH Sarabun New" w:hAnsi="TH Sarabun New" w:cs="TH Sarabun New"/>
          <w:color w:val="000000" w:themeColor="text1"/>
          <w:sz w:val="30"/>
          <w:szCs w:val="30"/>
          <w:cs/>
          <w:lang w:val="th-TH"/>
        </w:rPr>
        <w:t>และบุคลากรด้านการประกอบอาหารไทยในภัตตาคารระดับสูง</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pacing w:val="-4"/>
          <w:sz w:val="30"/>
          <w:szCs w:val="30"/>
          <w:cs/>
          <w:lang w:val="th-TH"/>
        </w:rPr>
        <w:t xml:space="preserve">ควรให้ความสำคัญกับการศึกษาความต้องการของลูกค้าเกี่ยวกับวัตถุดิบพื้นบ้าน หรือวัตถุดิบเฉพาะที่ผู้รับบริการมีความสนใจเป็นพิเศษ เพื่อนำข้อมูลดังกล่าวมาใช้ในการพัฒนาและสร้างสรรค์รายการอาหารใหม่ในช่วงเวลาถัดไป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r>
    </w:p>
    <w:p w:rsidR="00057C5B" w:rsidRDefault="00A367A4">
      <w:pPr>
        <w:pStyle w:val="NoSpacing"/>
        <w:jc w:val="thaiDistribute"/>
        <w:rPr>
          <w:rFonts w:ascii="TH Sarabun New" w:hAnsi="TH Sarabun New" w:cs="TH Sarabun New"/>
          <w:b/>
          <w:bCs/>
          <w:color w:val="000000" w:themeColor="text1"/>
          <w:spacing w:val="-4"/>
          <w:sz w:val="30"/>
          <w:szCs w:val="30"/>
          <w:cs/>
          <w:lang w:val="th-TH"/>
        </w:rPr>
      </w:pPr>
      <w:r>
        <w:rPr>
          <w:rFonts w:ascii="TH Sarabun New" w:hAnsi="TH Sarabun New" w:cs="TH Sarabun New"/>
          <w:b/>
          <w:bCs/>
          <w:color w:val="000000" w:themeColor="text1"/>
          <w:spacing w:val="-4"/>
          <w:sz w:val="30"/>
          <w:szCs w:val="30"/>
          <w:cs/>
          <w:lang w:val="th-TH"/>
        </w:rPr>
        <w:tab/>
        <w:t xml:space="preserve">ข้อเสนอแนะในการวิจัยครั้งต่อไป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 xml:space="preserve">1. ควรเน้นศึกษาการบริหารจัดการวัตถุดิบพื้นบ้านที่หายากหรือมีเอกลักษณ์เฉพาะถิ่น และเป้าหมายเพื่อความยั่งยืน ไม่ทำลายระบบนิเวศ และสร้างรายได้ที่เป็นธรรมให้กับชุมชน  </w:t>
      </w:r>
    </w:p>
    <w:p w:rsidR="00057C5B" w:rsidRDefault="00A367A4">
      <w:pPr>
        <w:pStyle w:val="NoSpacing"/>
        <w:jc w:val="thaiDistribute"/>
        <w:rPr>
          <w:rFonts w:ascii="TH Sarabun New" w:hAnsi="TH Sarabun New" w:cs="TH Sarabun New"/>
          <w:color w:val="000000" w:themeColor="text1"/>
          <w:spacing w:val="-4"/>
          <w:sz w:val="30"/>
          <w:szCs w:val="30"/>
          <w:cs/>
          <w:lang w:val="th-TH"/>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 xml:space="preserve">2. ควรศึกษาปัจจัยที่มีผลต่อการเลือกใช้บริการ โดยเฉพาะบทบาทของสื่อสังคมออนไลน์ และการสร้างการรับรู้ผ่านการเล่าเรื่อง ซึ่งผู้บริโภครุ่นใหม่ให้ความสำคัญมากกว่าแค่ความหรูหราแบบเดิม เพื่อนำมาใช้กำหนดกลยุทธ์การตลาดให้ตรงกลุ่มเป้าหมาย </w:t>
      </w:r>
    </w:p>
    <w:p w:rsidR="00057C5B" w:rsidRDefault="00A367A4">
      <w:pPr>
        <w:pStyle w:val="NoSpacing"/>
        <w:jc w:val="thaiDistribute"/>
        <w:rPr>
          <w:rFonts w:ascii="TH Sarabun New" w:hAnsi="TH Sarabun New" w:cs="TH Sarabun New"/>
          <w:color w:val="000000" w:themeColor="text1"/>
          <w:spacing w:val="-4"/>
          <w:sz w:val="30"/>
          <w:szCs w:val="30"/>
        </w:rPr>
      </w:pPr>
      <w:r>
        <w:rPr>
          <w:rFonts w:ascii="TH Sarabun New" w:hAnsi="TH Sarabun New" w:cs="TH Sarabun New"/>
          <w:color w:val="000000" w:themeColor="text1"/>
          <w:spacing w:val="-4"/>
          <w:sz w:val="30"/>
          <w:szCs w:val="30"/>
          <w:cs/>
          <w:lang w:val="th-TH"/>
        </w:rPr>
        <w:t xml:space="preserve"> </w:t>
      </w:r>
      <w:r>
        <w:rPr>
          <w:rFonts w:ascii="TH Sarabun New" w:hAnsi="TH Sarabun New" w:cs="TH Sarabun New"/>
          <w:color w:val="000000" w:themeColor="text1"/>
          <w:spacing w:val="-4"/>
          <w:sz w:val="30"/>
          <w:szCs w:val="30"/>
          <w:cs/>
          <w:lang w:val="th-TH"/>
        </w:rPr>
        <w:tab/>
        <w:t>3. ควรนำเทคโนโลยีและนวัตกรรมมาใช้ควบค</w:t>
      </w:r>
      <w:r w:rsidR="00CF1819">
        <w:rPr>
          <w:rFonts w:ascii="TH Sarabun New" w:hAnsi="TH Sarabun New" w:cs="TH Sarabun New"/>
          <w:color w:val="000000" w:themeColor="text1"/>
          <w:spacing w:val="-4"/>
          <w:sz w:val="30"/>
          <w:szCs w:val="30"/>
          <w:cs/>
          <w:lang w:val="th-TH"/>
        </w:rPr>
        <w:t>ู่กับสื่อดิจิทัล ระบบจองออนไลน์</w:t>
      </w:r>
      <w:r>
        <w:rPr>
          <w:rFonts w:ascii="TH Sarabun New" w:hAnsi="TH Sarabun New" w:cs="TH Sarabun New"/>
          <w:color w:val="000000" w:themeColor="text1"/>
          <w:spacing w:val="-4"/>
          <w:sz w:val="30"/>
          <w:szCs w:val="30"/>
          <w:cs/>
          <w:lang w:val="th-TH"/>
        </w:rPr>
        <w:t>มาใช้ในการนำเสนอเมนูและการเล่าเรื่องราวของอาหาร เพื่อยกระดับประสบการณ์การใช้บริการและตอบสนองต่อพฤติกรรมของนักท่องเที่ยวในยุคดิจิทัล โดยเฉพาะในบริบทของห้องอาหารไทยระดับสูงในโรงแรม</w:t>
      </w:r>
    </w:p>
    <w:p w:rsidR="00057C5B" w:rsidRDefault="00057C5B">
      <w:pPr>
        <w:pStyle w:val="NoSpacing"/>
        <w:jc w:val="thaiDistribute"/>
        <w:rPr>
          <w:rFonts w:ascii="TH Sarabun New" w:hAnsi="TH Sarabun New" w:cs="TH Sarabun New"/>
          <w:color w:val="000000" w:themeColor="text1"/>
          <w:spacing w:val="-4"/>
          <w:sz w:val="30"/>
          <w:szCs w:val="30"/>
          <w:cs/>
        </w:rPr>
      </w:pPr>
    </w:p>
    <w:p w:rsidR="00057C5B" w:rsidRDefault="00A367A4">
      <w:pPr>
        <w:pStyle w:val="3"/>
        <w:rPr>
          <w:color w:val="000000" w:themeColor="text1"/>
          <w:cs/>
        </w:rPr>
      </w:pPr>
      <w:r>
        <w:rPr>
          <w:color w:val="000000" w:themeColor="text1"/>
          <w:cs/>
        </w:rPr>
        <w:t xml:space="preserve">บรรณานุกรม  </w:t>
      </w:r>
    </w:p>
    <w:p w:rsidR="00BF7495" w:rsidRDefault="00BF7495" w:rsidP="00BF7495">
      <w:pPr>
        <w:pStyle w:val="NoSpacing"/>
        <w:ind w:left="720" w:hanging="720"/>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กรุงเทพธุรกิจ</w:t>
      </w:r>
      <w:r>
        <w:rPr>
          <w:rFonts w:ascii="TH Sarabun New" w:hAnsi="TH Sarabun New" w:cs="TH Sarabun New"/>
          <w:color w:val="000000" w:themeColor="text1"/>
          <w:sz w:val="30"/>
          <w:szCs w:val="30"/>
          <w:cs/>
        </w:rPr>
        <w:t>. (</w:t>
      </w:r>
      <w:r>
        <w:rPr>
          <w:rFonts w:ascii="TH Sarabun New" w:hAnsi="TH Sarabun New" w:cs="TH Sarabun New"/>
          <w:color w:val="000000" w:themeColor="text1"/>
          <w:sz w:val="30"/>
          <w:szCs w:val="30"/>
          <w:cs/>
          <w:lang w:val="th-TH"/>
        </w:rPr>
        <w:t>2564</w:t>
      </w:r>
      <w:r>
        <w:rPr>
          <w:rFonts w:ascii="TH Sarabun New" w:hAnsi="TH Sarabun New" w:cs="TH Sarabun New" w:hint="cs"/>
          <w:color w:val="000000" w:themeColor="text1"/>
          <w:sz w:val="30"/>
          <w:szCs w:val="30"/>
          <w:cs/>
          <w:lang w:val="th-TH"/>
        </w:rPr>
        <w:t xml:space="preserve">, </w:t>
      </w:r>
      <w:r>
        <w:rPr>
          <w:rFonts w:ascii="TH Sarabun New" w:hAnsi="TH Sarabun New" w:cs="TH Sarabun New"/>
          <w:color w:val="000000" w:themeColor="text1"/>
          <w:sz w:val="30"/>
          <w:szCs w:val="30"/>
          <w:lang w:val="en-GB"/>
        </w:rPr>
        <w:t xml:space="preserve">26 </w:t>
      </w:r>
      <w:r>
        <w:rPr>
          <w:rFonts w:ascii="TH Sarabun New" w:hAnsi="TH Sarabun New" w:cs="TH Sarabun New" w:hint="cs"/>
          <w:color w:val="000000" w:themeColor="text1"/>
          <w:sz w:val="30"/>
          <w:szCs w:val="30"/>
          <w:cs/>
          <w:lang w:val="th-TH"/>
        </w:rPr>
        <w:t>ธันวาคม</w:t>
      </w:r>
      <w:r>
        <w:rPr>
          <w:rFonts w:ascii="TH Sarabun New" w:hAnsi="TH Sarabun New" w:cs="TH Sarabun New"/>
          <w:color w:val="000000" w:themeColor="text1"/>
          <w:sz w:val="30"/>
          <w:szCs w:val="30"/>
          <w:cs/>
        </w:rPr>
        <w:t xml:space="preserve">).  </w:t>
      </w:r>
      <w:r>
        <w:rPr>
          <w:rFonts w:ascii="TH Sarabun New" w:hAnsi="TH Sarabun New" w:cs="TH Sarabun New"/>
          <w:i/>
          <w:iCs/>
          <w:color w:val="000000" w:themeColor="text1"/>
          <w:sz w:val="30"/>
          <w:szCs w:val="30"/>
        </w:rPr>
        <w:t xml:space="preserve">Krungthai COMPASS </w:t>
      </w:r>
      <w:r>
        <w:rPr>
          <w:rFonts w:ascii="TH Sarabun New" w:hAnsi="TH Sarabun New" w:cs="TH Sarabun New"/>
          <w:i/>
          <w:iCs/>
          <w:color w:val="000000" w:themeColor="text1"/>
          <w:sz w:val="30"/>
          <w:szCs w:val="30"/>
          <w:cs/>
          <w:lang w:val="th-TH"/>
        </w:rPr>
        <w:t xml:space="preserve">ธุรกิจโรงแรมภูเก็ตฟื้น ปี </w:t>
      </w:r>
      <w:r>
        <w:rPr>
          <w:rFonts w:ascii="TH Sarabun New" w:hAnsi="TH Sarabun New" w:cs="TH Sarabun New"/>
          <w:i/>
          <w:iCs/>
          <w:color w:val="000000" w:themeColor="text1"/>
          <w:sz w:val="30"/>
          <w:szCs w:val="30"/>
        </w:rPr>
        <w:t>2567</w:t>
      </w:r>
      <w:r>
        <w:rPr>
          <w:rFonts w:ascii="TH Sarabun New" w:hAnsi="TH Sarabun New" w:cs="TH Sarabun New"/>
          <w:i/>
          <w:iCs/>
          <w:color w:val="000000" w:themeColor="text1"/>
          <w:sz w:val="30"/>
          <w:szCs w:val="30"/>
          <w:cs/>
        </w:rPr>
        <w:t xml:space="preserve"> </w:t>
      </w:r>
      <w:r>
        <w:rPr>
          <w:rFonts w:ascii="TH Sarabun New" w:hAnsi="TH Sarabun New" w:cs="TH Sarabun New"/>
          <w:i/>
          <w:iCs/>
          <w:color w:val="000000" w:themeColor="text1"/>
          <w:sz w:val="30"/>
          <w:szCs w:val="30"/>
          <w:cs/>
          <w:lang w:val="th-TH"/>
        </w:rPr>
        <w:t xml:space="preserve">โกยรายได้ </w:t>
      </w:r>
      <w:r>
        <w:rPr>
          <w:rFonts w:ascii="TH Sarabun New" w:hAnsi="TH Sarabun New" w:cs="TH Sarabun New"/>
          <w:i/>
          <w:iCs/>
          <w:color w:val="000000" w:themeColor="text1"/>
          <w:sz w:val="30"/>
          <w:szCs w:val="30"/>
          <w:cs/>
        </w:rPr>
        <w:t xml:space="preserve">7.7 </w:t>
      </w:r>
      <w:r>
        <w:rPr>
          <w:rFonts w:ascii="TH Sarabun New" w:hAnsi="TH Sarabun New" w:cs="TH Sarabun New"/>
          <w:i/>
          <w:iCs/>
          <w:color w:val="000000" w:themeColor="text1"/>
          <w:sz w:val="30"/>
          <w:szCs w:val="30"/>
          <w:cs/>
          <w:lang w:val="th-TH"/>
        </w:rPr>
        <w:t>หมื่นล้านบาท</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 xml:space="preserve">https://www.bangkokbiznews.com/finance/investment/1044818                                         </w:t>
      </w:r>
    </w:p>
    <w:p w:rsidR="00057C5B" w:rsidRDefault="00A367A4">
      <w:pPr>
        <w:pStyle w:val="NoSpacing"/>
        <w:jc w:val="thaiDistribute"/>
        <w:rPr>
          <w:rFonts w:ascii="TH Sarabun New" w:hAnsi="TH Sarabun New" w:cs="TH Sarabun New"/>
          <w:color w:val="000000" w:themeColor="text1"/>
          <w:sz w:val="30"/>
          <w:szCs w:val="30"/>
          <w:cs/>
          <w:lang w:val="th-TH"/>
        </w:rPr>
      </w:pPr>
      <w:r>
        <w:rPr>
          <w:rFonts w:ascii="TH Sarabun New" w:hAnsi="TH Sarabun New" w:cs="TH Sarabun New"/>
          <w:color w:val="000000" w:themeColor="text1"/>
          <w:sz w:val="30"/>
          <w:szCs w:val="30"/>
          <w:cs/>
          <w:lang w:val="th-TH"/>
        </w:rPr>
        <w:t>กรมส่งเสริมวัฒนธรรม</w:t>
      </w:r>
      <w:r>
        <w:rPr>
          <w:rFonts w:ascii="TH Sarabun New" w:hAnsi="TH Sarabun New" w:cs="TH Sarabun New"/>
          <w:color w:val="000000" w:themeColor="text1"/>
          <w:sz w:val="30"/>
          <w:szCs w:val="30"/>
          <w:cs/>
        </w:rPr>
        <w:t xml:space="preserve">. (2561). </w:t>
      </w:r>
      <w:r>
        <w:rPr>
          <w:rFonts w:ascii="TH Sarabun New" w:hAnsi="TH Sarabun New" w:cs="TH Sarabun New"/>
          <w:i/>
          <w:iCs/>
          <w:color w:val="000000" w:themeColor="text1"/>
          <w:sz w:val="30"/>
          <w:szCs w:val="30"/>
          <w:cs/>
          <w:lang w:val="th-TH"/>
        </w:rPr>
        <w:t xml:space="preserve">ผลการดำเนินงานประจำปี </w:t>
      </w:r>
      <w:r>
        <w:rPr>
          <w:rFonts w:ascii="TH Sarabun New" w:hAnsi="TH Sarabun New" w:cs="TH Sarabun New"/>
          <w:i/>
          <w:iCs/>
          <w:color w:val="000000" w:themeColor="text1"/>
          <w:sz w:val="30"/>
          <w:szCs w:val="30"/>
          <w:cs/>
        </w:rPr>
        <w:t xml:space="preserve">2561. </w:t>
      </w:r>
      <w:r>
        <w:rPr>
          <w:rFonts w:ascii="TH Sarabun New" w:hAnsi="TH Sarabun New" w:cs="TH Sarabun New"/>
          <w:color w:val="000000" w:themeColor="text1"/>
          <w:sz w:val="30"/>
          <w:szCs w:val="30"/>
          <w:cs/>
          <w:lang w:val="th-TH"/>
        </w:rPr>
        <w:t>กรมส่งเสริมวัฒนธรรม</w:t>
      </w:r>
      <w:r>
        <w:rPr>
          <w:rFonts w:ascii="TH Sarabun New" w:hAnsi="TH Sarabun New" w:cs="TH Sarabun New"/>
          <w:color w:val="000000" w:themeColor="text1"/>
          <w:sz w:val="30"/>
          <w:szCs w:val="30"/>
          <w:cs/>
        </w:rPr>
        <w:t>.</w:t>
      </w:r>
    </w:p>
    <w:p w:rsidR="00057C5B" w:rsidRDefault="00A367A4">
      <w:pPr>
        <w:pStyle w:val="NoSpacing"/>
        <w:tabs>
          <w:tab w:val="left" w:pos="720"/>
        </w:tabs>
        <w:ind w:left="720" w:hanging="720"/>
        <w:jc w:val="thaiDistribute"/>
        <w:rPr>
          <w:rFonts w:ascii="TH Sarabun New" w:hAnsi="TH Sarabun New" w:cs="TH Sarabun New"/>
          <w:color w:val="000000" w:themeColor="text1"/>
          <w:sz w:val="30"/>
          <w:szCs w:val="30"/>
          <w:cs/>
        </w:rPr>
      </w:pPr>
      <w:r>
        <w:rPr>
          <w:rFonts w:ascii="TH Sarabun New" w:hAnsi="TH Sarabun New" w:cs="TH Sarabun New"/>
          <w:color w:val="000000" w:themeColor="text1"/>
          <w:sz w:val="30"/>
          <w:szCs w:val="30"/>
          <w:cs/>
          <w:lang w:val="th-TH"/>
        </w:rPr>
        <w:t>ฐิติพร พินเอี่ยม</w:t>
      </w:r>
      <w:r>
        <w:rPr>
          <w:rFonts w:ascii="TH Sarabun New" w:hAnsi="TH Sarabun New" w:cs="TH Sarabun New"/>
          <w:color w:val="000000" w:themeColor="text1"/>
          <w:sz w:val="30"/>
          <w:szCs w:val="30"/>
          <w:cs/>
        </w:rPr>
        <w:t>. (</w:t>
      </w:r>
      <w:r>
        <w:rPr>
          <w:rFonts w:ascii="TH Sarabun New" w:hAnsi="TH Sarabun New" w:cs="TH Sarabun New"/>
          <w:color w:val="000000" w:themeColor="text1"/>
          <w:sz w:val="30"/>
          <w:szCs w:val="30"/>
        </w:rPr>
        <w:t xml:space="preserve">2560). </w:t>
      </w:r>
      <w:r>
        <w:rPr>
          <w:rFonts w:ascii="TH Sarabun New" w:hAnsi="TH Sarabun New" w:cs="TH Sarabun New"/>
          <w:color w:val="000000" w:themeColor="text1"/>
          <w:sz w:val="30"/>
          <w:szCs w:val="30"/>
          <w:cs/>
        </w:rPr>
        <w:t xml:space="preserve"> </w:t>
      </w:r>
      <w:r>
        <w:rPr>
          <w:rFonts w:ascii="TH Sarabun New" w:hAnsi="TH Sarabun New" w:cs="TH Sarabun New"/>
          <w:i/>
          <w:iCs/>
          <w:color w:val="000000" w:themeColor="text1"/>
          <w:sz w:val="30"/>
          <w:szCs w:val="30"/>
          <w:cs/>
          <w:lang w:val="th-TH"/>
        </w:rPr>
        <w:t xml:space="preserve">คุณภาพการบริการที่มีอิทธิพลต่อความจงรักภักดีของลูกค้าโรงแรมระดับ </w:t>
      </w:r>
      <w:r>
        <w:rPr>
          <w:rFonts w:ascii="TH Sarabun New" w:hAnsi="TH Sarabun New" w:cs="TH Sarabun New"/>
          <w:i/>
          <w:iCs/>
          <w:color w:val="000000" w:themeColor="text1"/>
          <w:sz w:val="30"/>
          <w:szCs w:val="30"/>
        </w:rPr>
        <w:t xml:space="preserve">4 </w:t>
      </w:r>
      <w:r>
        <w:rPr>
          <w:rFonts w:ascii="TH Sarabun New" w:hAnsi="TH Sarabun New" w:cs="TH Sarabun New"/>
          <w:i/>
          <w:iCs/>
          <w:color w:val="000000" w:themeColor="text1"/>
          <w:sz w:val="30"/>
          <w:szCs w:val="30"/>
          <w:cs/>
          <w:lang w:val="th-TH"/>
        </w:rPr>
        <w:t xml:space="preserve">ดาว  </w:t>
      </w:r>
      <w:r>
        <w:rPr>
          <w:rFonts w:ascii="TH Sarabun New" w:hAnsi="TH Sarabun New" w:cs="TH Sarabun New"/>
          <w:i/>
          <w:iCs/>
          <w:color w:val="000000" w:themeColor="text1"/>
          <w:sz w:val="30"/>
          <w:szCs w:val="30"/>
          <w:cs/>
        </w:rPr>
        <w:br/>
        <w:t xml:space="preserve"> </w:t>
      </w:r>
      <w:r>
        <w:rPr>
          <w:rFonts w:ascii="TH Sarabun New" w:hAnsi="TH Sarabun New" w:cs="TH Sarabun New"/>
          <w:i/>
          <w:iCs/>
          <w:color w:val="000000" w:themeColor="text1"/>
          <w:sz w:val="30"/>
          <w:szCs w:val="30"/>
          <w:cs/>
          <w:lang w:val="th-TH"/>
        </w:rPr>
        <w:t>ในเขตจังหวัดภูเก็ต</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rPr>
        <w:t>[</w:t>
      </w:r>
      <w:r>
        <w:rPr>
          <w:rFonts w:ascii="TH Sarabun New" w:hAnsi="TH Sarabun New" w:cs="TH Sarabun New"/>
          <w:color w:val="000000" w:themeColor="text1"/>
          <w:sz w:val="30"/>
          <w:szCs w:val="30"/>
          <w:cs/>
          <w:lang w:val="th-TH"/>
        </w:rPr>
        <w:t>วิทยานิพนธ์มหาบัณฑิต</w:t>
      </w:r>
      <w:r>
        <w:rPr>
          <w:rFonts w:ascii="TH Sarabun New" w:hAnsi="TH Sarabun New" w:cs="TH Sarabun New"/>
          <w:color w:val="000000" w:themeColor="text1"/>
          <w:sz w:val="30"/>
          <w:szCs w:val="30"/>
          <w:cs/>
        </w:rPr>
        <w:t>,</w:t>
      </w:r>
      <w:r>
        <w:rPr>
          <w:rFonts w:ascii="TH Sarabun New" w:hAnsi="TH Sarabun New" w:cs="TH Sarabun New"/>
          <w:color w:val="000000" w:themeColor="text1"/>
          <w:sz w:val="30"/>
          <w:szCs w:val="30"/>
          <w:cs/>
          <w:lang w:val="th-TH"/>
        </w:rPr>
        <w:t xml:space="preserve"> มหาวิทยาลัยรามคำแหง</w:t>
      </w:r>
      <w:r>
        <w:rPr>
          <w:rFonts w:ascii="TH Sarabun New" w:hAnsi="TH Sarabun New" w:cs="TH Sarabun New"/>
          <w:color w:val="000000" w:themeColor="text1"/>
          <w:sz w:val="30"/>
          <w:szCs w:val="30"/>
        </w:rPr>
        <w:t>]</w:t>
      </w:r>
      <w:r>
        <w:rPr>
          <w:rFonts w:ascii="TH Sarabun New" w:hAnsi="TH Sarabun New" w:cs="TH Sarabun New"/>
          <w:color w:val="000000" w:themeColor="text1"/>
          <w:sz w:val="30"/>
          <w:szCs w:val="30"/>
          <w:cs/>
        </w:rPr>
        <w:t>.</w:t>
      </w:r>
    </w:p>
    <w:p w:rsidR="00057C5B" w:rsidRDefault="00A367A4">
      <w:pPr>
        <w:pStyle w:val="NoSpacing"/>
        <w:ind w:left="720" w:hanging="720"/>
        <w:jc w:val="thaiDistribute"/>
        <w:rPr>
          <w:rFonts w:ascii="TH Sarabun New" w:hAnsi="TH Sarabun New" w:cs="TH Sarabun New"/>
          <w:color w:val="000000" w:themeColor="text1"/>
          <w:sz w:val="30"/>
          <w:szCs w:val="30"/>
        </w:rPr>
      </w:pPr>
      <w:r>
        <w:rPr>
          <w:rFonts w:ascii="TH Sarabun New" w:hAnsi="TH Sarabun New" w:cs="TH Sarabun New"/>
          <w:color w:val="000000" w:themeColor="text1"/>
          <w:sz w:val="30"/>
          <w:szCs w:val="30"/>
          <w:cs/>
          <w:lang w:val="th-TH"/>
        </w:rPr>
        <w:t>ธานินทร์ ศิลป์จารุ</w:t>
      </w:r>
      <w:r>
        <w:rPr>
          <w:rFonts w:ascii="TH Sarabun New" w:hAnsi="TH Sarabun New" w:cs="TH Sarabun New"/>
          <w:color w:val="000000" w:themeColor="text1"/>
          <w:sz w:val="30"/>
          <w:szCs w:val="30"/>
          <w:cs/>
        </w:rPr>
        <w:t>. (</w:t>
      </w:r>
      <w:r>
        <w:rPr>
          <w:rFonts w:ascii="TH Sarabun New" w:hAnsi="TH Sarabun New" w:cs="TH Sarabun New"/>
          <w:color w:val="000000" w:themeColor="text1"/>
          <w:sz w:val="30"/>
          <w:szCs w:val="30"/>
        </w:rPr>
        <w:t xml:space="preserve">2563). </w:t>
      </w:r>
      <w:r>
        <w:rPr>
          <w:rFonts w:ascii="TH Sarabun New" w:hAnsi="TH Sarabun New" w:cs="TH Sarabun New"/>
          <w:i/>
          <w:iCs/>
          <w:color w:val="000000" w:themeColor="text1"/>
          <w:sz w:val="30"/>
          <w:szCs w:val="30"/>
          <w:cs/>
          <w:lang w:val="th-TH"/>
        </w:rPr>
        <w:t xml:space="preserve">การวิจัยและวิเคราะห์ข้อมูลทางสถิติด้วย </w:t>
      </w:r>
      <w:r>
        <w:rPr>
          <w:rFonts w:ascii="TH Sarabun New" w:hAnsi="TH Sarabun New" w:cs="TH Sarabun New"/>
          <w:i/>
          <w:iCs/>
          <w:color w:val="000000" w:themeColor="text1"/>
          <w:sz w:val="30"/>
          <w:szCs w:val="30"/>
        </w:rPr>
        <w:t xml:space="preserve">SPSS </w:t>
      </w:r>
      <w:r>
        <w:rPr>
          <w:rFonts w:ascii="TH Sarabun New" w:hAnsi="TH Sarabun New" w:cs="TH Sarabun New"/>
          <w:i/>
          <w:iCs/>
          <w:color w:val="000000" w:themeColor="text1"/>
          <w:sz w:val="30"/>
          <w:szCs w:val="30"/>
          <w:cs/>
          <w:lang w:val="th-TH"/>
        </w:rPr>
        <w:t xml:space="preserve">และ </w:t>
      </w:r>
      <w:r>
        <w:rPr>
          <w:rFonts w:ascii="TH Sarabun New" w:hAnsi="TH Sarabun New" w:cs="TH Sarabun New"/>
          <w:i/>
          <w:iCs/>
          <w:color w:val="000000" w:themeColor="text1"/>
          <w:sz w:val="30"/>
          <w:szCs w:val="30"/>
        </w:rPr>
        <w:t>AMOS</w:t>
      </w:r>
      <w:r>
        <w:rPr>
          <w:rFonts w:ascii="TH Sarabun New" w:hAnsi="TH Sarabun New" w:cs="TH Sarabun New" w:hint="cs"/>
          <w:i/>
          <w:iCs/>
          <w:color w:val="000000" w:themeColor="text1"/>
          <w:sz w:val="30"/>
          <w:szCs w:val="30"/>
          <w:cs/>
        </w:rPr>
        <w:t xml:space="preserve"> </w:t>
      </w:r>
      <w:r>
        <w:rPr>
          <w:rFonts w:ascii="TH Sarabun New" w:hAnsi="TH Sarabun New" w:cs="TH Sarabun New"/>
          <w:color w:val="000000" w:themeColor="text1"/>
          <w:sz w:val="30"/>
          <w:szCs w:val="30"/>
        </w:rPr>
        <w:t>(</w:t>
      </w:r>
      <w:r>
        <w:rPr>
          <w:rFonts w:ascii="TH Sarabun New" w:hAnsi="TH Sarabun New" w:cs="TH Sarabun New"/>
          <w:color w:val="000000" w:themeColor="text1"/>
          <w:sz w:val="30"/>
          <w:szCs w:val="30"/>
          <w:cs/>
          <w:lang w:val="th-TH"/>
        </w:rPr>
        <w:t xml:space="preserve">พิมพ์ครั้งที่ </w:t>
      </w:r>
      <w:r>
        <w:rPr>
          <w:rFonts w:ascii="TH Sarabun New" w:hAnsi="TH Sarabun New" w:cs="TH Sarabun New"/>
          <w:color w:val="000000" w:themeColor="text1"/>
          <w:sz w:val="30"/>
          <w:szCs w:val="30"/>
        </w:rPr>
        <w:t xml:space="preserve">18). </w:t>
      </w:r>
      <w:r>
        <w:rPr>
          <w:rFonts w:ascii="TH Sarabun New" w:hAnsi="TH Sarabun New" w:cs="TH Sarabun New"/>
          <w:color w:val="000000" w:themeColor="text1"/>
          <w:sz w:val="30"/>
          <w:szCs w:val="30"/>
          <w:cs/>
          <w:lang w:val="th-TH"/>
        </w:rPr>
        <w:t>เอส</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อาร์</w:t>
      </w:r>
      <w:r>
        <w:rPr>
          <w:rFonts w:ascii="TH Sarabun New" w:hAnsi="TH Sarabun New" w:cs="TH Sarabun New"/>
          <w:color w:val="000000" w:themeColor="text1"/>
          <w:sz w:val="30"/>
          <w:szCs w:val="30"/>
          <w:cs/>
        </w:rPr>
        <w:t xml:space="preserve">. </w:t>
      </w:r>
      <w:r>
        <w:rPr>
          <w:rFonts w:ascii="TH Sarabun New" w:hAnsi="TH Sarabun New" w:cs="TH Sarabun New"/>
          <w:color w:val="000000" w:themeColor="text1"/>
          <w:sz w:val="30"/>
          <w:szCs w:val="30"/>
          <w:cs/>
          <w:lang w:val="th-TH"/>
        </w:rPr>
        <w:t>พริ้นติ้ง แมสโปรดักส์</w:t>
      </w:r>
      <w:r>
        <w:rPr>
          <w:rFonts w:ascii="TH Sarabun New" w:hAnsi="TH Sarabun New" w:cs="TH Sarabun New"/>
          <w:color w:val="000000" w:themeColor="text1"/>
          <w:sz w:val="30"/>
          <w:szCs w:val="30"/>
          <w:cs/>
        </w:rPr>
        <w:t>.</w:t>
      </w:r>
    </w:p>
    <w:p w:rsidR="00057C5B" w:rsidRPr="003A2F52" w:rsidRDefault="00A367A4">
      <w:pPr>
        <w:pStyle w:val="NoSpacing"/>
        <w:ind w:left="720" w:hanging="720"/>
        <w:jc w:val="thaiDistribute"/>
        <w:rPr>
          <w:rFonts w:ascii="TH Sarabun New" w:hAnsi="TH Sarabun New" w:cs="TH Sarabun New"/>
          <w:color w:val="000000" w:themeColor="text1"/>
          <w:sz w:val="30"/>
          <w:szCs w:val="30"/>
        </w:rPr>
      </w:pPr>
      <w:r w:rsidRPr="003A2F52">
        <w:rPr>
          <w:rFonts w:ascii="TH Sarabun New" w:hAnsi="TH Sarabun New" w:cs="TH Sarabun New"/>
          <w:color w:val="000000" w:themeColor="text1"/>
          <w:sz w:val="30"/>
          <w:szCs w:val="30"/>
          <w:cs/>
          <w:lang w:val="th-TH"/>
        </w:rPr>
        <w:t>ประไพพิมพ์ สุธีวสินนนท์</w:t>
      </w:r>
      <w:r w:rsidRPr="003A2F52">
        <w:rPr>
          <w:rFonts w:ascii="TH Sarabun New" w:hAnsi="TH Sarabun New" w:cs="TH Sarabun New"/>
          <w:color w:val="000000" w:themeColor="text1"/>
          <w:sz w:val="30"/>
          <w:szCs w:val="30"/>
        </w:rPr>
        <w:t xml:space="preserve"> </w:t>
      </w:r>
      <w:r w:rsidRPr="003A2F52">
        <w:rPr>
          <w:rFonts w:ascii="TH Sarabun New" w:hAnsi="TH Sarabun New" w:cs="TH Sarabun New"/>
          <w:color w:val="000000" w:themeColor="text1"/>
          <w:sz w:val="30"/>
          <w:szCs w:val="30"/>
          <w:cs/>
          <w:lang w:val="th-TH"/>
        </w:rPr>
        <w:t>และ ประสพชัย พสุนนท์</w:t>
      </w:r>
      <w:r w:rsidRPr="003A2F52">
        <w:rPr>
          <w:rFonts w:ascii="TH Sarabun New" w:hAnsi="TH Sarabun New" w:cs="TH Sarabun New"/>
          <w:color w:val="000000" w:themeColor="text1"/>
          <w:sz w:val="30"/>
          <w:szCs w:val="30"/>
          <w:cs/>
        </w:rPr>
        <w:t>. (</w:t>
      </w:r>
      <w:r w:rsidRPr="003A2F52">
        <w:rPr>
          <w:rFonts w:ascii="TH Sarabun New" w:hAnsi="TH Sarabun New" w:cs="TH Sarabun New"/>
          <w:color w:val="000000" w:themeColor="text1"/>
          <w:sz w:val="30"/>
          <w:szCs w:val="30"/>
        </w:rPr>
        <w:t xml:space="preserve">2559). </w:t>
      </w:r>
      <w:r w:rsidRPr="003A2F52">
        <w:rPr>
          <w:rFonts w:ascii="TH Sarabun New" w:hAnsi="TH Sarabun New" w:cs="TH Sarabun New"/>
          <w:color w:val="000000" w:themeColor="text1"/>
          <w:sz w:val="30"/>
          <w:szCs w:val="30"/>
          <w:cs/>
          <w:lang w:val="th-TH"/>
        </w:rPr>
        <w:t>กลยุทธ์การเลือกตัวอย่างการวิจัยเชิงคุณภาพ</w:t>
      </w:r>
      <w:r w:rsidRPr="003A2F52">
        <w:rPr>
          <w:rFonts w:ascii="TH Sarabun New" w:hAnsi="TH Sarabun New" w:cs="TH Sarabun New"/>
          <w:color w:val="000000" w:themeColor="text1"/>
          <w:sz w:val="30"/>
          <w:szCs w:val="30"/>
          <w:cs/>
        </w:rPr>
        <w:t xml:space="preserve">. </w:t>
      </w:r>
      <w:r w:rsidRPr="003A2F52">
        <w:rPr>
          <w:rFonts w:ascii="TH Sarabun New" w:hAnsi="TH Sarabun New" w:cs="TH Sarabun New"/>
          <w:i/>
          <w:iCs/>
          <w:color w:val="000000" w:themeColor="text1"/>
          <w:sz w:val="30"/>
          <w:szCs w:val="30"/>
          <w:cs/>
          <w:lang w:val="th-TH"/>
        </w:rPr>
        <w:t>วารสารปาริชาต</w:t>
      </w:r>
      <w:r w:rsidRPr="003A2F52">
        <w:rPr>
          <w:rFonts w:ascii="TH Sarabun New" w:hAnsi="TH Sarabun New" w:cs="TH Sarabun New"/>
          <w:i/>
          <w:iCs/>
          <w:color w:val="000000" w:themeColor="text1"/>
          <w:sz w:val="30"/>
          <w:szCs w:val="30"/>
        </w:rPr>
        <w:t>, 29</w:t>
      </w:r>
      <w:r w:rsidRPr="003A2F52">
        <w:rPr>
          <w:rFonts w:ascii="TH Sarabun New" w:hAnsi="TH Sarabun New" w:cs="TH Sarabun New"/>
          <w:color w:val="000000" w:themeColor="text1"/>
          <w:sz w:val="30"/>
          <w:szCs w:val="30"/>
        </w:rPr>
        <w:t>(2), 37-44.</w:t>
      </w:r>
    </w:p>
    <w:p w:rsidR="00057C5B" w:rsidRPr="003A2F52" w:rsidRDefault="00A367A4">
      <w:pPr>
        <w:pStyle w:val="NoSpacing"/>
        <w:ind w:left="720" w:hanging="720"/>
        <w:jc w:val="thaiDistribute"/>
        <w:rPr>
          <w:rFonts w:ascii="TH Sarabun New" w:hAnsi="TH Sarabun New" w:cs="TH Sarabun New"/>
          <w:color w:val="000000" w:themeColor="text1"/>
          <w:sz w:val="30"/>
          <w:szCs w:val="30"/>
          <w:cs/>
          <w:lang w:val="th-TH"/>
        </w:rPr>
      </w:pPr>
      <w:r w:rsidRPr="003A2F52">
        <w:rPr>
          <w:rFonts w:ascii="TH Sarabun New" w:hAnsi="TH Sarabun New" w:cs="TH Sarabun New"/>
          <w:color w:val="000000" w:themeColor="text1"/>
          <w:sz w:val="30"/>
          <w:szCs w:val="30"/>
          <w:cs/>
          <w:lang w:val="th-TH"/>
        </w:rPr>
        <w:t>ภาวินี กุลเจริญ. (2563). ปั</w:t>
      </w:r>
      <w:r w:rsidRPr="003A2F52">
        <w:rPr>
          <w:rFonts w:ascii="TH Sarabun New" w:hAnsi="TH Sarabun New" w:cs="TH Sarabun New"/>
          <w:i/>
          <w:iCs/>
          <w:color w:val="000000" w:themeColor="text1"/>
          <w:sz w:val="30"/>
          <w:szCs w:val="30"/>
          <w:cs/>
          <w:lang w:val="th-TH"/>
        </w:rPr>
        <w:t>จจัยที่มีอิทธิพลต่อความพึงพอใจในการบริโภคอาหารของผู้บริโภคร้านยาโยอิ สาขาซีคอนบางแค</w:t>
      </w:r>
      <w:r w:rsidRPr="003A2F52">
        <w:rPr>
          <w:rFonts w:ascii="TH Sarabun New" w:hAnsi="TH Sarabun New" w:cs="TH Sarabun New"/>
          <w:color w:val="000000" w:themeColor="text1"/>
          <w:sz w:val="30"/>
          <w:szCs w:val="30"/>
          <w:cs/>
          <w:lang w:val="th-TH"/>
        </w:rPr>
        <w:t xml:space="preserve"> [วิทยานิพนธ์มหาบัณฑิต, มหาวิทยาลัยสยาม</w:t>
      </w:r>
      <w:r w:rsidRPr="003A2F52">
        <w:rPr>
          <w:rFonts w:ascii="TH Sarabun New" w:hAnsi="TH Sarabun New" w:cs="TH Sarabun New"/>
          <w:color w:val="000000" w:themeColor="text1"/>
          <w:sz w:val="30"/>
          <w:szCs w:val="30"/>
        </w:rPr>
        <w:t>]</w:t>
      </w:r>
      <w:r w:rsidRPr="003A2F52">
        <w:rPr>
          <w:rFonts w:ascii="TH Sarabun New" w:hAnsi="TH Sarabun New" w:cs="TH Sarabun New"/>
          <w:color w:val="000000" w:themeColor="text1"/>
          <w:sz w:val="30"/>
          <w:szCs w:val="30"/>
          <w:cs/>
          <w:lang w:val="th-TH"/>
        </w:rPr>
        <w:t xml:space="preserve">. </w:t>
      </w:r>
    </w:p>
    <w:p w:rsidR="00057C5B" w:rsidRPr="003A2F52" w:rsidRDefault="00A367A4">
      <w:pPr>
        <w:pStyle w:val="NoSpacing"/>
        <w:jc w:val="thaiDistribute"/>
        <w:rPr>
          <w:rFonts w:ascii="TH Sarabun New" w:eastAsia="Arial" w:hAnsi="TH Sarabun New" w:cs="TH Sarabun New"/>
          <w:color w:val="000000" w:themeColor="text1"/>
          <w:sz w:val="30"/>
          <w:szCs w:val="30"/>
        </w:rPr>
      </w:pPr>
      <w:r w:rsidRPr="003A2F52">
        <w:rPr>
          <w:rFonts w:ascii="TH Sarabun New" w:hAnsi="TH Sarabun New" w:cs="TH Sarabun New"/>
          <w:color w:val="000000" w:themeColor="text1"/>
          <w:sz w:val="30"/>
          <w:szCs w:val="30"/>
          <w:cs/>
          <w:lang w:val="th-TH"/>
        </w:rPr>
        <w:t>ยูนิลีเวอร์ ฟู้ด โซลูชั่นส์</w:t>
      </w:r>
      <w:r w:rsidRPr="003A2F52">
        <w:rPr>
          <w:rFonts w:ascii="TH Sarabun New" w:hAnsi="TH Sarabun New" w:cs="TH Sarabun New"/>
          <w:color w:val="000000" w:themeColor="text1"/>
          <w:sz w:val="30"/>
          <w:szCs w:val="30"/>
        </w:rPr>
        <w:t xml:space="preserve">. </w:t>
      </w:r>
      <w:r w:rsidRPr="003A2F52">
        <w:rPr>
          <w:rFonts w:ascii="TH Sarabun New" w:hAnsi="TH Sarabun New" w:cs="TH Sarabun New"/>
          <w:color w:val="000000" w:themeColor="text1"/>
          <w:sz w:val="30"/>
          <w:szCs w:val="30"/>
          <w:cs/>
        </w:rPr>
        <w:t xml:space="preserve">(2563). </w:t>
      </w:r>
      <w:r w:rsidRPr="003A2F52">
        <w:rPr>
          <w:rFonts w:ascii="TH Sarabun New" w:hAnsi="TH Sarabun New" w:cs="TH Sarabun New"/>
          <w:color w:val="000000" w:themeColor="text1"/>
          <w:sz w:val="30"/>
          <w:szCs w:val="30"/>
        </w:rPr>
        <w:t>“</w:t>
      </w:r>
      <w:r w:rsidRPr="003A2F52">
        <w:rPr>
          <w:rFonts w:ascii="TH Sarabun New" w:eastAsia="Arial" w:hAnsi="TH Sarabun New" w:cs="TH Sarabun New"/>
          <w:i/>
          <w:iCs/>
          <w:color w:val="000000" w:themeColor="text1"/>
          <w:sz w:val="30"/>
          <w:szCs w:val="30"/>
          <w:cs/>
          <w:lang w:val="th-TH"/>
        </w:rPr>
        <w:t>การจัดจาน</w:t>
      </w:r>
      <w:r w:rsidRPr="003A2F52">
        <w:rPr>
          <w:rFonts w:ascii="TH Sarabun New" w:eastAsia="Arial" w:hAnsi="TH Sarabun New" w:cs="TH Sarabun New"/>
          <w:i/>
          <w:iCs/>
          <w:color w:val="000000" w:themeColor="text1"/>
          <w:sz w:val="30"/>
          <w:szCs w:val="30"/>
        </w:rPr>
        <w:t xml:space="preserve">" </w:t>
      </w:r>
      <w:r w:rsidRPr="003A2F52">
        <w:rPr>
          <w:rFonts w:ascii="TH Sarabun New" w:eastAsia="Arial" w:hAnsi="TH Sarabun New" w:cs="TH Sarabun New"/>
          <w:i/>
          <w:iCs/>
          <w:color w:val="000000" w:themeColor="text1"/>
          <w:sz w:val="30"/>
          <w:szCs w:val="30"/>
          <w:cs/>
          <w:lang w:val="th-TH"/>
        </w:rPr>
        <w:t>ความสำคัญที่ไม่ค</w:t>
      </w:r>
      <w:bookmarkStart w:id="26" w:name="_GoBack"/>
      <w:bookmarkEnd w:id="26"/>
      <w:r w:rsidRPr="003A2F52">
        <w:rPr>
          <w:rFonts w:ascii="TH Sarabun New" w:eastAsia="Arial" w:hAnsi="TH Sarabun New" w:cs="TH Sarabun New"/>
          <w:i/>
          <w:iCs/>
          <w:color w:val="000000" w:themeColor="text1"/>
          <w:sz w:val="30"/>
          <w:szCs w:val="30"/>
          <w:cs/>
          <w:lang w:val="th-TH"/>
        </w:rPr>
        <w:t>วรมองข้ามในการเปิดร้านอาหารของเรา</w:t>
      </w:r>
      <w:r w:rsidR="00570E68">
        <w:rPr>
          <w:rFonts w:ascii="TH Sarabun New" w:eastAsia="Arial" w:hAnsi="TH Sarabun New" w:cs="TH Sarabun New" w:hint="cs"/>
          <w:i/>
          <w:iCs/>
          <w:color w:val="000000" w:themeColor="text1"/>
          <w:sz w:val="30"/>
          <w:szCs w:val="30"/>
          <w:cs/>
          <w:lang w:val="th-TH"/>
        </w:rPr>
        <w:t>.</w:t>
      </w:r>
    </w:p>
    <w:p w:rsidR="00057C5B" w:rsidRPr="003A2F52" w:rsidRDefault="00570E68">
      <w:pPr>
        <w:pStyle w:val="NoSpacing"/>
        <w:ind w:left="720"/>
        <w:jc w:val="thaiDistribute"/>
        <w:rPr>
          <w:rFonts w:ascii="TH Sarabun New" w:hAnsi="TH Sarabun New" w:cs="TH Sarabun New"/>
          <w:color w:val="000000" w:themeColor="text1"/>
          <w:sz w:val="30"/>
          <w:szCs w:val="30"/>
          <w:cs/>
        </w:rPr>
      </w:pPr>
      <w:hyperlink r:id="rId22" w:history="1">
        <w:r w:rsidR="00A367A4" w:rsidRPr="003A2F52">
          <w:rPr>
            <w:rStyle w:val="Hyperlink"/>
            <w:rFonts w:ascii="TH Sarabun New" w:hAnsi="TH Sarabun New" w:cs="TH Sarabun New"/>
            <w:color w:val="000000" w:themeColor="text1"/>
            <w:sz w:val="30"/>
            <w:szCs w:val="30"/>
            <w:u w:val="none"/>
          </w:rPr>
          <w:t>https://www.unileverfoodsolutions.co.th/th/chef-inspiration/restaurant-management/</w:t>
        </w:r>
      </w:hyperlink>
      <w:r w:rsidR="00A367A4" w:rsidRPr="003A2F52">
        <w:rPr>
          <w:rFonts w:ascii="TH Sarabun New" w:hAnsi="TH Sarabun New" w:cs="TH Sarabun New"/>
          <w:color w:val="000000" w:themeColor="text1"/>
          <w:sz w:val="30"/>
          <w:szCs w:val="30"/>
        </w:rPr>
        <w:t xml:space="preserve"> plating-importance-restaurant.html</w:t>
      </w:r>
    </w:p>
    <w:p w:rsidR="00057C5B" w:rsidRPr="003A2F52" w:rsidRDefault="00A367A4">
      <w:pPr>
        <w:pStyle w:val="NoSpacing"/>
        <w:ind w:left="720" w:hanging="720"/>
        <w:jc w:val="thaiDistribute"/>
        <w:rPr>
          <w:rFonts w:ascii="TH Sarabun New" w:hAnsi="TH Sarabun New" w:cs="TH Sarabun New"/>
          <w:color w:val="000000" w:themeColor="text1"/>
          <w:sz w:val="30"/>
          <w:szCs w:val="30"/>
          <w:cs/>
          <w:lang w:val="th-TH"/>
        </w:rPr>
      </w:pPr>
      <w:r w:rsidRPr="003A2F52">
        <w:rPr>
          <w:rFonts w:ascii="TH Sarabun New" w:hAnsi="TH Sarabun New" w:cs="TH Sarabun New"/>
          <w:color w:val="000000" w:themeColor="text1"/>
          <w:sz w:val="30"/>
          <w:szCs w:val="30"/>
          <w:cs/>
          <w:lang w:val="th-TH"/>
        </w:rPr>
        <w:t>สิชล สนธิสุวรรณ</w:t>
      </w:r>
      <w:r w:rsidRPr="003A2F52">
        <w:rPr>
          <w:rFonts w:ascii="TH Sarabun New" w:hAnsi="TH Sarabun New" w:cs="TH Sarabun New"/>
          <w:color w:val="000000" w:themeColor="text1"/>
          <w:sz w:val="30"/>
          <w:szCs w:val="30"/>
          <w:cs/>
        </w:rPr>
        <w:t xml:space="preserve">, </w:t>
      </w:r>
      <w:r w:rsidRPr="003A2F52">
        <w:rPr>
          <w:rFonts w:ascii="TH Sarabun New" w:hAnsi="TH Sarabun New" w:cs="TH Sarabun New"/>
          <w:color w:val="000000" w:themeColor="text1"/>
          <w:sz w:val="30"/>
          <w:szCs w:val="30"/>
          <w:cs/>
          <w:lang w:val="th-TH"/>
        </w:rPr>
        <w:t>พัทธินันท์ หาญกล้า</w:t>
      </w:r>
      <w:r w:rsidRPr="003A2F52">
        <w:rPr>
          <w:rFonts w:ascii="TH Sarabun New" w:hAnsi="TH Sarabun New" w:cs="TH Sarabun New"/>
          <w:color w:val="000000" w:themeColor="text1"/>
          <w:sz w:val="30"/>
          <w:szCs w:val="30"/>
          <w:cs/>
        </w:rPr>
        <w:t xml:space="preserve">, </w:t>
      </w:r>
      <w:r w:rsidRPr="003A2F52">
        <w:rPr>
          <w:rFonts w:ascii="TH Sarabun New" w:hAnsi="TH Sarabun New" w:cs="TH Sarabun New"/>
          <w:color w:val="000000" w:themeColor="text1"/>
          <w:sz w:val="30"/>
          <w:szCs w:val="30"/>
          <w:cs/>
          <w:lang w:val="th-TH"/>
        </w:rPr>
        <w:t>อินท์ธีมา หิรัญอัครวงศ์</w:t>
      </w:r>
      <w:r w:rsidRPr="003A2F52">
        <w:rPr>
          <w:rFonts w:ascii="TH Sarabun New" w:hAnsi="TH Sarabun New" w:cs="TH Sarabun New"/>
          <w:color w:val="000000" w:themeColor="text1"/>
          <w:sz w:val="30"/>
          <w:szCs w:val="30"/>
          <w:cs/>
        </w:rPr>
        <w:t xml:space="preserve">, </w:t>
      </w:r>
      <w:r w:rsidRPr="003A2F52">
        <w:rPr>
          <w:rFonts w:ascii="TH Sarabun New" w:hAnsi="TH Sarabun New" w:cs="TH Sarabun New"/>
          <w:color w:val="000000" w:themeColor="text1"/>
          <w:sz w:val="30"/>
          <w:szCs w:val="30"/>
          <w:cs/>
          <w:lang w:val="th-TH"/>
        </w:rPr>
        <w:t>ณนนท์ แดงสังวาล</w:t>
      </w:r>
      <w:r w:rsidRPr="003A2F52">
        <w:rPr>
          <w:rFonts w:ascii="TH Sarabun New" w:hAnsi="TH Sarabun New" w:cs="TH Sarabun New"/>
          <w:color w:val="000000" w:themeColor="text1"/>
          <w:sz w:val="30"/>
          <w:szCs w:val="30"/>
          <w:cs/>
        </w:rPr>
        <w:t xml:space="preserve">, </w:t>
      </w:r>
      <w:r w:rsidRPr="003A2F52">
        <w:rPr>
          <w:rFonts w:ascii="TH Sarabun New" w:hAnsi="TH Sarabun New" w:cs="TH Sarabun New"/>
          <w:color w:val="000000" w:themeColor="text1"/>
          <w:sz w:val="30"/>
          <w:szCs w:val="30"/>
          <w:cs/>
          <w:lang w:val="th-TH"/>
        </w:rPr>
        <w:t>และ จอมขวัญ สุวรรณรักษ์</w:t>
      </w:r>
      <w:r w:rsidR="00D017ED">
        <w:rPr>
          <w:rFonts w:ascii="TH Sarabun New" w:hAnsi="TH Sarabun New" w:cs="TH Sarabun New" w:hint="cs"/>
          <w:color w:val="000000" w:themeColor="text1"/>
          <w:sz w:val="30"/>
          <w:szCs w:val="30"/>
          <w:cs/>
          <w:lang w:val="th-TH"/>
        </w:rPr>
        <w:t>.</w:t>
      </w:r>
      <w:r w:rsidRPr="003A2F52">
        <w:rPr>
          <w:rFonts w:ascii="TH Sarabun New" w:hAnsi="TH Sarabun New" w:cs="TH Sarabun New"/>
          <w:color w:val="000000" w:themeColor="text1"/>
          <w:sz w:val="30"/>
          <w:szCs w:val="30"/>
          <w:cs/>
          <w:lang w:val="th-TH"/>
        </w:rPr>
        <w:t xml:space="preserve">(2566). รูปแบบการจัดการอาหารเช้าสำหรับห้องอาหารโรงแรมขนาดกลางในกรุงเทพมหานครและปริมณฑล. </w:t>
      </w:r>
      <w:r w:rsidRPr="003A2F52">
        <w:rPr>
          <w:rFonts w:ascii="TH Sarabun New" w:hAnsi="TH Sarabun New" w:cs="TH Sarabun New"/>
          <w:i/>
          <w:iCs/>
          <w:color w:val="000000" w:themeColor="text1"/>
          <w:sz w:val="30"/>
          <w:szCs w:val="30"/>
          <w:cs/>
          <w:lang w:val="th-TH"/>
        </w:rPr>
        <w:t>วารสารคหกรรมศาสตร์และวัฒนธรรมอย่างยั่งยืน, 5</w:t>
      </w:r>
      <w:r w:rsidRPr="003A2F52">
        <w:rPr>
          <w:rFonts w:ascii="TH Sarabun New" w:hAnsi="TH Sarabun New" w:cs="TH Sarabun New"/>
          <w:color w:val="000000" w:themeColor="text1"/>
          <w:sz w:val="30"/>
          <w:szCs w:val="30"/>
          <w:cs/>
          <w:lang w:val="th-TH"/>
        </w:rPr>
        <w:t xml:space="preserve">(1), 32–46. </w:t>
      </w:r>
    </w:p>
    <w:p w:rsidR="00D017ED" w:rsidRDefault="00D017ED">
      <w:pPr>
        <w:pStyle w:val="NoSpacing"/>
        <w:jc w:val="thaiDistribute"/>
        <w:rPr>
          <w:rFonts w:ascii="TH Sarabun New" w:hAnsi="TH Sarabun New" w:cs="TH Sarabun New"/>
          <w:color w:val="000000" w:themeColor="text1"/>
          <w:sz w:val="30"/>
          <w:szCs w:val="30"/>
          <w:lang w:val="th-TH"/>
        </w:rPr>
      </w:pPr>
      <w:r w:rsidRPr="00D017ED">
        <w:rPr>
          <w:rFonts w:ascii="TH Sarabun New" w:hAnsi="TH Sarabun New" w:cs="TH Sarabun New"/>
          <w:color w:val="000000" w:themeColor="text1"/>
          <w:sz w:val="30"/>
          <w:szCs w:val="30"/>
          <w:cs/>
          <w:lang w:val="th-TH"/>
        </w:rPr>
        <w:t xml:space="preserve">สุจิตต์ วงษ์เทศ. (2559). </w:t>
      </w:r>
      <w:r w:rsidRPr="00D017ED">
        <w:rPr>
          <w:rFonts w:ascii="TH Sarabun New" w:hAnsi="TH Sarabun New" w:cs="TH Sarabun New"/>
          <w:i/>
          <w:iCs/>
          <w:color w:val="000000" w:themeColor="text1"/>
          <w:sz w:val="30"/>
          <w:szCs w:val="30"/>
          <w:cs/>
          <w:lang w:val="th-TH"/>
        </w:rPr>
        <w:t>วัฒนธรรมร่วมอุษาอาคเนย์ในอาเซียน.</w:t>
      </w:r>
      <w:r w:rsidRPr="00D017ED">
        <w:rPr>
          <w:rFonts w:ascii="TH Sarabun New" w:hAnsi="TH Sarabun New" w:cs="TH Sarabun New"/>
          <w:color w:val="000000" w:themeColor="text1"/>
          <w:sz w:val="30"/>
          <w:szCs w:val="30"/>
          <w:cs/>
          <w:lang w:val="th-TH"/>
        </w:rPr>
        <w:t xml:space="preserve"> เรือนแก้วการพิมพ์.</w:t>
      </w:r>
    </w:p>
    <w:p w:rsidR="00057C5B" w:rsidRPr="003A2F52" w:rsidRDefault="00A367A4">
      <w:pPr>
        <w:pStyle w:val="NoSpacing"/>
        <w:jc w:val="thaiDistribute"/>
        <w:rPr>
          <w:rFonts w:ascii="TH Sarabun New" w:hAnsi="TH Sarabun New" w:cs="TH Sarabun New"/>
          <w:color w:val="000000" w:themeColor="text1"/>
          <w:sz w:val="30"/>
          <w:szCs w:val="30"/>
          <w:lang w:val="en-GB"/>
        </w:rPr>
      </w:pPr>
      <w:r w:rsidRPr="003A2F52">
        <w:rPr>
          <w:rFonts w:ascii="TH Sarabun New" w:hAnsi="TH Sarabun New" w:cs="TH Sarabun New"/>
          <w:color w:val="000000" w:themeColor="text1"/>
          <w:sz w:val="30"/>
          <w:szCs w:val="30"/>
          <w:cs/>
          <w:lang w:val="th-TH"/>
        </w:rPr>
        <w:t>สถาบันอาหาร</w:t>
      </w:r>
      <w:r w:rsidRPr="003A2F52">
        <w:rPr>
          <w:rFonts w:ascii="TH Sarabun New" w:hAnsi="TH Sarabun New" w:cs="TH Sarabun New"/>
          <w:color w:val="000000" w:themeColor="text1"/>
          <w:sz w:val="30"/>
          <w:szCs w:val="30"/>
          <w:cs/>
        </w:rPr>
        <w:t>. (2551).</w:t>
      </w:r>
      <w:r w:rsidRPr="003A2F52">
        <w:rPr>
          <w:rFonts w:ascii="TH Sarabun New" w:hAnsi="TH Sarabun New" w:cs="TH Sarabun New"/>
          <w:color w:val="000000" w:themeColor="text1"/>
          <w:sz w:val="30"/>
          <w:szCs w:val="30"/>
        </w:rPr>
        <w:t xml:space="preserve"> </w:t>
      </w:r>
      <w:r w:rsidRPr="003A2F52">
        <w:rPr>
          <w:rFonts w:ascii="TH Sarabun New" w:hAnsi="TH Sarabun New" w:cs="TH Sarabun New"/>
          <w:i/>
          <w:iCs/>
          <w:color w:val="000000" w:themeColor="text1"/>
          <w:sz w:val="30"/>
          <w:szCs w:val="30"/>
          <w:cs/>
          <w:lang w:val="th-TH"/>
        </w:rPr>
        <w:t>อาหารไทยจากอดีตสู่ปัจจุบัน</w:t>
      </w:r>
      <w:r w:rsidRPr="003A2F52">
        <w:rPr>
          <w:rFonts w:ascii="TH Sarabun New" w:hAnsi="TH Sarabun New" w:cs="TH Sarabun New"/>
          <w:color w:val="000000" w:themeColor="text1"/>
          <w:sz w:val="30"/>
          <w:szCs w:val="30"/>
          <w:cs/>
        </w:rPr>
        <w:t xml:space="preserve">. </w:t>
      </w:r>
      <w:hyperlink r:id="rId23" w:history="1">
        <w:r w:rsidR="003A2F52" w:rsidRPr="003A2F52">
          <w:rPr>
            <w:rStyle w:val="Hyperlink"/>
            <w:rFonts w:ascii="TH Sarabun New" w:hAnsi="TH Sarabun New" w:cs="TH Sarabun New"/>
            <w:color w:val="000000" w:themeColor="text1"/>
            <w:sz w:val="30"/>
            <w:szCs w:val="30"/>
            <w:u w:val="none"/>
          </w:rPr>
          <w:t>https://www.nfi.or.th/datas/files/media_fromfood</w:t>
        </w:r>
      </w:hyperlink>
      <w:r w:rsidR="003A2F52" w:rsidRPr="003A2F52">
        <w:rPr>
          <w:rFonts w:ascii="TH Sarabun New" w:hAnsi="TH Sarabun New" w:cs="TH Sarabun New"/>
          <w:color w:val="000000" w:themeColor="text1"/>
          <w:sz w:val="30"/>
          <w:szCs w:val="30"/>
          <w:cs/>
        </w:rPr>
        <w:t>/</w:t>
      </w:r>
    </w:p>
    <w:p w:rsidR="00057C5B" w:rsidRPr="003A2F52" w:rsidRDefault="003A2F52" w:rsidP="003A2F52">
      <w:pPr>
        <w:pStyle w:val="NoSpacing"/>
        <w:tabs>
          <w:tab w:val="left" w:pos="720"/>
        </w:tabs>
        <w:jc w:val="thaiDistribute"/>
        <w:rPr>
          <w:rFonts w:ascii="TH Sarabun New" w:hAnsi="TH Sarabun New" w:cs="TH Sarabun New"/>
          <w:color w:val="000000" w:themeColor="text1"/>
          <w:sz w:val="30"/>
          <w:szCs w:val="30"/>
          <w:cs/>
        </w:rPr>
      </w:pPr>
      <w:r w:rsidRPr="003A2F52">
        <w:rPr>
          <w:rFonts w:ascii="TH Sarabun New" w:hAnsi="TH Sarabun New" w:cs="TH Sarabun New"/>
          <w:color w:val="000000" w:themeColor="text1"/>
          <w:sz w:val="30"/>
          <w:szCs w:val="30"/>
          <w:cs/>
        </w:rPr>
        <w:tab/>
      </w:r>
      <w:r w:rsidR="00A367A4" w:rsidRPr="003A2F52">
        <w:rPr>
          <w:rFonts w:ascii="TH Sarabun New" w:hAnsi="TH Sarabun New" w:cs="TH Sarabun New"/>
          <w:color w:val="000000" w:themeColor="text1"/>
          <w:sz w:val="30"/>
          <w:szCs w:val="30"/>
        </w:rPr>
        <w:t>2564_6_Thaifood.pdf</w:t>
      </w:r>
      <w:r w:rsidR="00A367A4" w:rsidRPr="003A2F52">
        <w:rPr>
          <w:rFonts w:ascii="TH Sarabun New" w:hAnsi="TH Sarabun New" w:cs="TH Sarabun New"/>
          <w:color w:val="000000" w:themeColor="text1"/>
          <w:sz w:val="30"/>
          <w:szCs w:val="30"/>
          <w:cs/>
        </w:rPr>
        <w:t xml:space="preserve"> </w:t>
      </w:r>
    </w:p>
    <w:p w:rsidR="00057C5B" w:rsidRPr="003A2F52" w:rsidRDefault="00A367A4">
      <w:pPr>
        <w:pStyle w:val="NoSpacing"/>
        <w:ind w:left="720" w:hanging="720"/>
        <w:jc w:val="thaiDistribute"/>
        <w:rPr>
          <w:rFonts w:ascii="TH Sarabun New" w:hAnsi="TH Sarabun New" w:cs="TH Sarabun New"/>
          <w:i/>
          <w:iCs/>
          <w:color w:val="000000" w:themeColor="text1"/>
          <w:sz w:val="30"/>
          <w:szCs w:val="30"/>
          <w:cs/>
          <w:lang w:val="th-TH"/>
        </w:rPr>
      </w:pPr>
      <w:r w:rsidRPr="003A2F52">
        <w:rPr>
          <w:rFonts w:ascii="TH Sarabun New" w:hAnsi="TH Sarabun New" w:cs="TH Sarabun New"/>
          <w:color w:val="000000" w:themeColor="text1"/>
          <w:sz w:val="30"/>
          <w:szCs w:val="30"/>
          <w:cs/>
          <w:lang w:val="th-TH"/>
        </w:rPr>
        <w:t xml:space="preserve">สริณโญ สอดสี. (2565). </w:t>
      </w:r>
      <w:r w:rsidRPr="003A2F52">
        <w:rPr>
          <w:rFonts w:ascii="TH Sarabun New" w:hAnsi="TH Sarabun New" w:cs="TH Sarabun New"/>
          <w:i/>
          <w:iCs/>
          <w:color w:val="000000" w:themeColor="text1"/>
          <w:sz w:val="30"/>
          <w:szCs w:val="30"/>
          <w:cs/>
          <w:lang w:val="th-TH"/>
        </w:rPr>
        <w:t xml:space="preserve">ปัจจัยด้านคุณภาพการบริการ คุณภาพอาหาร และความคุ้มค่าด้านราคาที่ส่งผลต่อความพึงพอใจและความตั้งใจกลับมาใช้บริการซ้ำร้านอาหารระดับหรูของผู้บริโภคในกรุงเทพมหานคร </w:t>
      </w:r>
      <w:r w:rsidRPr="003A2F52">
        <w:rPr>
          <w:rFonts w:ascii="TH Sarabun New" w:hAnsi="TH Sarabun New" w:cs="TH Sarabun New"/>
          <w:color w:val="000000" w:themeColor="text1"/>
          <w:sz w:val="30"/>
          <w:szCs w:val="30"/>
          <w:cs/>
          <w:lang w:val="th-TH"/>
        </w:rPr>
        <w:t xml:space="preserve">[วิทยานิพนธ์มหาบัณฑิต, มหาวิทยาลัยศิลปากร]. </w:t>
      </w:r>
    </w:p>
    <w:p w:rsidR="00057C5B" w:rsidRPr="003A2F52" w:rsidRDefault="00A367A4">
      <w:pPr>
        <w:pStyle w:val="NoSpacing"/>
        <w:jc w:val="thaiDistribute"/>
        <w:rPr>
          <w:rFonts w:ascii="TH Sarabun New" w:eastAsia="sans-serif" w:hAnsi="TH Sarabun New" w:cs="TH Sarabun New"/>
          <w:i/>
          <w:iCs/>
          <w:color w:val="000000" w:themeColor="text1"/>
          <w:spacing w:val="-1"/>
          <w:sz w:val="30"/>
          <w:szCs w:val="30"/>
        </w:rPr>
      </w:pPr>
      <w:r w:rsidRPr="003A2F52">
        <w:rPr>
          <w:rFonts w:ascii="TH Sarabun New" w:hAnsi="TH Sarabun New" w:cs="TH Sarabun New"/>
          <w:color w:val="000000" w:themeColor="text1"/>
          <w:sz w:val="30"/>
          <w:szCs w:val="30"/>
        </w:rPr>
        <w:t>Centers for Disease Control and Prevention. (2026, March 9)</w:t>
      </w:r>
      <w:r w:rsidRPr="003A2F52">
        <w:rPr>
          <w:rFonts w:ascii="TH Sarabun New" w:hAnsi="TH Sarabun New" w:cs="TH Sarabun New"/>
          <w:i/>
          <w:iCs/>
          <w:color w:val="000000" w:themeColor="text1"/>
          <w:sz w:val="30"/>
          <w:szCs w:val="30"/>
        </w:rPr>
        <w:t xml:space="preserve">. </w:t>
      </w:r>
      <w:r w:rsidRPr="003A2F52">
        <w:rPr>
          <w:rFonts w:ascii="TH Sarabun New" w:eastAsia="sans-serif" w:hAnsi="TH Sarabun New" w:cs="TH Sarabun New"/>
          <w:i/>
          <w:iCs/>
          <w:color w:val="000000" w:themeColor="text1"/>
          <w:spacing w:val="-1"/>
          <w:sz w:val="30"/>
          <w:szCs w:val="30"/>
          <w:shd w:val="clear" w:color="auto" w:fill="FFFFFF"/>
        </w:rPr>
        <w:t>Food safety basics.</w:t>
      </w:r>
    </w:p>
    <w:p w:rsidR="00057C5B" w:rsidRPr="003A2F52" w:rsidRDefault="00A367A4">
      <w:pPr>
        <w:pStyle w:val="NoSpacing"/>
        <w:ind w:left="720"/>
        <w:jc w:val="thaiDistribute"/>
        <w:rPr>
          <w:rFonts w:ascii="TH Sarabun New" w:hAnsi="TH Sarabun New" w:cs="TH Sarabun New"/>
          <w:i/>
          <w:iCs/>
          <w:color w:val="000000" w:themeColor="text1"/>
          <w:sz w:val="30"/>
          <w:szCs w:val="30"/>
          <w:cs/>
        </w:rPr>
      </w:pPr>
      <w:r w:rsidRPr="003A2F52">
        <w:rPr>
          <w:rFonts w:ascii="TH Sarabun New" w:hAnsi="TH Sarabun New" w:cs="TH Sarabun New"/>
          <w:color w:val="000000" w:themeColor="text1"/>
          <w:sz w:val="30"/>
          <w:szCs w:val="30"/>
        </w:rPr>
        <w:t xml:space="preserve"> https://www.cdc.gov/food-safety/about/index.html  </w:t>
      </w:r>
    </w:p>
    <w:p w:rsidR="00057C5B" w:rsidRPr="003A2F52" w:rsidRDefault="00A367A4">
      <w:pPr>
        <w:pStyle w:val="NoSpacing"/>
        <w:jc w:val="thaiDistribute"/>
        <w:rPr>
          <w:rFonts w:ascii="TH Sarabun New" w:hAnsi="TH Sarabun New" w:cs="TH Sarabun New"/>
          <w:color w:val="000000" w:themeColor="text1"/>
          <w:sz w:val="30"/>
          <w:szCs w:val="30"/>
        </w:rPr>
      </w:pPr>
      <w:r w:rsidRPr="003A2F52">
        <w:rPr>
          <w:rFonts w:ascii="TH Sarabun New" w:hAnsi="TH Sarabun New" w:cs="TH Sarabun New"/>
          <w:color w:val="000000" w:themeColor="text1"/>
          <w:sz w:val="30"/>
          <w:szCs w:val="30"/>
        </w:rPr>
        <w:t>Kotler, P., Bowen, J. T., &amp; Makens, J. C. (</w:t>
      </w:r>
      <w:r w:rsidRPr="003A2F52">
        <w:rPr>
          <w:rFonts w:ascii="TH Sarabun New" w:hAnsi="TH Sarabun New" w:cs="TH Sarabun New"/>
          <w:color w:val="000000" w:themeColor="text1"/>
          <w:sz w:val="30"/>
          <w:szCs w:val="30"/>
          <w:cs/>
        </w:rPr>
        <w:t xml:space="preserve">2017). </w:t>
      </w:r>
      <w:r w:rsidRPr="003A2F52">
        <w:rPr>
          <w:rFonts w:ascii="TH Sarabun New" w:hAnsi="TH Sarabun New" w:cs="TH Sarabun New"/>
          <w:i/>
          <w:iCs/>
          <w:color w:val="000000" w:themeColor="text1"/>
          <w:sz w:val="30"/>
          <w:szCs w:val="30"/>
        </w:rPr>
        <w:t>Marketing for hospitality and tourism</w:t>
      </w:r>
      <w:r w:rsidRPr="003A2F52">
        <w:rPr>
          <w:rFonts w:ascii="TH Sarabun New" w:hAnsi="TH Sarabun New" w:cs="TH Sarabun New"/>
          <w:color w:val="000000" w:themeColor="text1"/>
          <w:sz w:val="30"/>
          <w:szCs w:val="30"/>
        </w:rPr>
        <w:t>. Pearson.</w:t>
      </w:r>
    </w:p>
    <w:p w:rsidR="00057C5B" w:rsidRPr="003A2F52" w:rsidRDefault="00A367A4">
      <w:pPr>
        <w:pStyle w:val="NoSpacing"/>
        <w:jc w:val="thaiDistribute"/>
        <w:rPr>
          <w:rFonts w:ascii="TH Sarabun New" w:hAnsi="TH Sarabun New" w:cs="TH Sarabun New"/>
          <w:b/>
          <w:bCs/>
          <w:color w:val="000000" w:themeColor="text1"/>
          <w:sz w:val="30"/>
          <w:szCs w:val="30"/>
        </w:rPr>
      </w:pPr>
      <w:r w:rsidRPr="003A2F52">
        <w:rPr>
          <w:rFonts w:ascii="TH Sarabun New" w:hAnsi="TH Sarabun New" w:cs="TH Sarabun New"/>
          <w:color w:val="000000" w:themeColor="text1"/>
          <w:sz w:val="30"/>
          <w:szCs w:val="30"/>
        </w:rPr>
        <w:t xml:space="preserve">Porter, M. E. (1985). Competitive advantage: Creating and sustaining superior performance. Free </w:t>
      </w:r>
      <w:r w:rsidRPr="003A2F52">
        <w:rPr>
          <w:rFonts w:ascii="TH Sarabun New" w:hAnsi="TH Sarabun New" w:cs="TH Sarabun New"/>
          <w:color w:val="000000" w:themeColor="text1"/>
          <w:sz w:val="30"/>
          <w:szCs w:val="30"/>
        </w:rPr>
        <w:tab/>
        <w:t>Press.</w:t>
      </w:r>
    </w:p>
    <w:p w:rsidR="00057C5B" w:rsidRPr="003A2F52" w:rsidRDefault="00A367A4">
      <w:pPr>
        <w:pStyle w:val="NoSpacing"/>
        <w:jc w:val="thaiDistribute"/>
        <w:rPr>
          <w:rFonts w:ascii="TH Sarabun New" w:hAnsi="TH Sarabun New" w:cs="TH Sarabun New"/>
          <w:b/>
          <w:bCs/>
          <w:color w:val="000000" w:themeColor="text1"/>
          <w:sz w:val="30"/>
          <w:szCs w:val="30"/>
        </w:rPr>
      </w:pPr>
      <w:r w:rsidRPr="003A2F52">
        <w:rPr>
          <w:rFonts w:ascii="TH Sarabun New" w:hAnsi="TH Sarabun New" w:cs="TH Sarabun New"/>
          <w:color w:val="000000" w:themeColor="text1"/>
          <w:sz w:val="30"/>
          <w:szCs w:val="30"/>
        </w:rPr>
        <w:t xml:space="preserve">Schmitt, B. (1999). </w:t>
      </w:r>
      <w:r w:rsidRPr="003A2F52">
        <w:rPr>
          <w:rFonts w:ascii="TH Sarabun New" w:hAnsi="TH Sarabun New" w:cs="TH Sarabun New"/>
          <w:i/>
          <w:iCs/>
          <w:color w:val="000000" w:themeColor="text1"/>
          <w:sz w:val="30"/>
          <w:szCs w:val="30"/>
        </w:rPr>
        <w:t>Experiential marketing.</w:t>
      </w:r>
      <w:r w:rsidRPr="003A2F52">
        <w:rPr>
          <w:rFonts w:ascii="TH Sarabun New" w:hAnsi="TH Sarabun New" w:cs="TH Sarabun New"/>
          <w:color w:val="000000" w:themeColor="text1"/>
          <w:sz w:val="30"/>
          <w:szCs w:val="30"/>
        </w:rPr>
        <w:t xml:space="preserve"> Free Press.</w:t>
      </w:r>
    </w:p>
    <w:p w:rsidR="00057C5B" w:rsidRPr="003A2F52" w:rsidRDefault="00A367A4">
      <w:pPr>
        <w:pStyle w:val="NoSpacing"/>
        <w:jc w:val="thaiDistribute"/>
        <w:rPr>
          <w:rFonts w:ascii="TH Sarabun New" w:hAnsi="TH Sarabun New" w:cs="TH Sarabun New"/>
          <w:color w:val="000000" w:themeColor="text1"/>
          <w:sz w:val="30"/>
          <w:szCs w:val="30"/>
        </w:rPr>
      </w:pPr>
      <w:r w:rsidRPr="003A2F52">
        <w:rPr>
          <w:rFonts w:ascii="TH Sarabun New" w:hAnsi="TH Sarabun New" w:cs="TH Sarabun New"/>
          <w:color w:val="000000" w:themeColor="text1"/>
          <w:sz w:val="30"/>
          <w:szCs w:val="30"/>
        </w:rPr>
        <w:t xml:space="preserve">UNESCO. (2017). </w:t>
      </w:r>
      <w:r w:rsidRPr="003A2F52">
        <w:rPr>
          <w:rFonts w:ascii="TH Sarabun New" w:hAnsi="TH Sarabun New" w:cs="TH Sarabun New"/>
          <w:i/>
          <w:iCs/>
          <w:color w:val="000000" w:themeColor="text1"/>
          <w:sz w:val="30"/>
          <w:szCs w:val="30"/>
        </w:rPr>
        <w:t>Food culture as intangible cultural heritage</w:t>
      </w:r>
      <w:r w:rsidRPr="003A2F52">
        <w:rPr>
          <w:rFonts w:ascii="TH Sarabun New" w:hAnsi="TH Sarabun New" w:cs="TH Sarabun New"/>
          <w:color w:val="000000" w:themeColor="text1"/>
          <w:sz w:val="30"/>
          <w:szCs w:val="30"/>
        </w:rPr>
        <w:t>. UNESCO Publishing.</w:t>
      </w:r>
    </w:p>
    <w:p w:rsidR="00057C5B" w:rsidRPr="003A2F52" w:rsidRDefault="00057C5B">
      <w:pPr>
        <w:pStyle w:val="NoSpacing"/>
        <w:jc w:val="thaiDistribute"/>
        <w:rPr>
          <w:rFonts w:ascii="TH Sarabun New" w:hAnsi="TH Sarabun New" w:cs="TH Sarabun New"/>
          <w:color w:val="000000" w:themeColor="text1"/>
          <w:sz w:val="30"/>
          <w:szCs w:val="30"/>
          <w:cs/>
        </w:rPr>
      </w:pPr>
    </w:p>
    <w:sectPr w:rsidR="00057C5B" w:rsidRPr="003A2F52">
      <w:headerReference w:type="even" r:id="rId24"/>
      <w:headerReference w:type="default" r:id="rId25"/>
      <w:footerReference w:type="even" r:id="rId26"/>
      <w:footerReference w:type="default" r:id="rId27"/>
      <w:pgSz w:w="11906" w:h="16838"/>
      <w:pgMar w:top="2160" w:right="1440" w:bottom="2160" w:left="1440" w:header="706" w:footer="706"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E68" w:rsidRDefault="00570E68">
      <w:pPr>
        <w:spacing w:line="240" w:lineRule="auto"/>
      </w:pPr>
      <w:r>
        <w:separator/>
      </w:r>
    </w:p>
  </w:endnote>
  <w:endnote w:type="continuationSeparator" w:id="0">
    <w:p w:rsidR="00570E68" w:rsidRDefault="00570E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TH SarabunPSK">
    <w:panose1 w:val="020B0500040200020003"/>
    <w:charset w:val="00"/>
    <w:family w:val="swiss"/>
    <w:pitch w:val="variable"/>
    <w:sig w:usb0="A100006F" w:usb1="5000205A" w:usb2="00000000" w:usb3="00000000" w:csb0="00010183" w:csb1="00000000"/>
  </w:font>
  <w:font w:name="Leelawadee">
    <w:panose1 w:val="020B0502040204020203"/>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ptos">
    <w:altName w:val="Microsoft YaHei"/>
    <w:charset w:val="86"/>
    <w:family w:val="swiss"/>
    <w:pitch w:val="default"/>
    <w:sig w:usb0="00000000" w:usb1="00000000" w:usb2="00000000" w:usb3="00000000" w:csb0="0000019F" w:csb1="00000000"/>
  </w:font>
  <w:font w:name="TH Sarabun New">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839250"/>
    </w:sdtPr>
    <w:sdtEndPr>
      <w:rPr>
        <w:rFonts w:ascii="TH Sarabun New" w:hAnsi="TH Sarabun New" w:cs="TH Sarabun New"/>
        <w:sz w:val="28"/>
      </w:rPr>
    </w:sdtEndPr>
    <w:sdtContent>
      <w:p w:rsidR="00570E68" w:rsidRDefault="00570E68">
        <w:pPr>
          <w:pStyle w:val="Footer"/>
          <w:jc w:val="right"/>
          <w:rPr>
            <w:rFonts w:ascii="TH Sarabun New" w:hAnsi="TH Sarabun New" w:cs="TH Sarabun New"/>
            <w:sz w:val="28"/>
          </w:rPr>
        </w:pPr>
        <w:r>
          <w:rPr>
            <w:rFonts w:ascii="TH Sarabun New" w:hAnsi="TH Sarabun New" w:cs="TH Sarabun New"/>
            <w:sz w:val="28"/>
          </w:rPr>
          <w:fldChar w:fldCharType="begin"/>
        </w:r>
        <w:r>
          <w:rPr>
            <w:rFonts w:ascii="TH Sarabun New" w:hAnsi="TH Sarabun New" w:cs="TH Sarabun New"/>
            <w:sz w:val="28"/>
          </w:rPr>
          <w:instrText xml:space="preserve"> PAGE   \* MERGEFORMAT </w:instrText>
        </w:r>
        <w:r>
          <w:rPr>
            <w:rFonts w:ascii="TH Sarabun New" w:hAnsi="TH Sarabun New" w:cs="TH Sarabun New"/>
            <w:sz w:val="28"/>
          </w:rPr>
          <w:fldChar w:fldCharType="separate"/>
        </w:r>
        <w:r w:rsidR="00D93C74">
          <w:rPr>
            <w:rFonts w:ascii="TH Sarabun New" w:hAnsi="TH Sarabun New" w:cs="TH Sarabun New"/>
            <w:noProof/>
            <w:sz w:val="28"/>
          </w:rPr>
          <w:t>40</w:t>
        </w:r>
        <w:r>
          <w:rPr>
            <w:rFonts w:ascii="TH Sarabun New" w:hAnsi="TH Sarabun New" w:cs="TH Sarabun New"/>
            <w:sz w:val="28"/>
          </w:rPr>
          <w:fldChar w:fldCharType="end"/>
        </w:r>
      </w:p>
    </w:sdtContent>
  </w:sdt>
  <w:p w:rsidR="00570E68" w:rsidRDefault="00570E68">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252590"/>
    </w:sdtPr>
    <w:sdtEndPr>
      <w:rPr>
        <w:rFonts w:ascii="TH Sarabun New" w:hAnsi="TH Sarabun New" w:cs="TH Sarabun New"/>
        <w:sz w:val="28"/>
      </w:rPr>
    </w:sdtEndPr>
    <w:sdtContent>
      <w:p w:rsidR="00570E68" w:rsidRDefault="00570E68">
        <w:pPr>
          <w:pStyle w:val="Footer"/>
          <w:jc w:val="right"/>
          <w:rPr>
            <w:rFonts w:ascii="TH Sarabun New" w:hAnsi="TH Sarabun New" w:cs="TH Sarabun New"/>
            <w:sz w:val="28"/>
          </w:rPr>
        </w:pPr>
        <w:r>
          <w:rPr>
            <w:rFonts w:ascii="TH Sarabun New" w:hAnsi="TH Sarabun New" w:cs="TH Sarabun New"/>
            <w:sz w:val="28"/>
          </w:rPr>
          <w:fldChar w:fldCharType="begin"/>
        </w:r>
        <w:r>
          <w:rPr>
            <w:rFonts w:ascii="TH Sarabun New" w:hAnsi="TH Sarabun New" w:cs="TH Sarabun New"/>
            <w:sz w:val="28"/>
          </w:rPr>
          <w:instrText xml:space="preserve"> PAGE   \* MERGEFORMAT </w:instrText>
        </w:r>
        <w:r>
          <w:rPr>
            <w:rFonts w:ascii="TH Sarabun New" w:hAnsi="TH Sarabun New" w:cs="TH Sarabun New"/>
            <w:sz w:val="28"/>
          </w:rPr>
          <w:fldChar w:fldCharType="separate"/>
        </w:r>
        <w:r w:rsidR="00D93C74">
          <w:rPr>
            <w:rFonts w:ascii="TH Sarabun New" w:hAnsi="TH Sarabun New" w:cs="TH Sarabun New"/>
            <w:noProof/>
            <w:sz w:val="28"/>
          </w:rPr>
          <w:t>23</w:t>
        </w:r>
        <w:r>
          <w:rPr>
            <w:rFonts w:ascii="TH Sarabun New" w:hAnsi="TH Sarabun New" w:cs="TH Sarabun New"/>
            <w:sz w:val="28"/>
          </w:rPr>
          <w:fldChar w:fldCharType="end"/>
        </w:r>
      </w:p>
    </w:sdtContent>
  </w:sdt>
  <w:p w:rsidR="00570E68" w:rsidRDefault="00570E6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E68" w:rsidRDefault="00570E68">
      <w:pPr>
        <w:spacing w:after="0"/>
      </w:pPr>
      <w:r>
        <w:separator/>
      </w:r>
    </w:p>
  </w:footnote>
  <w:footnote w:type="continuationSeparator" w:id="0">
    <w:p w:rsidR="00570E68" w:rsidRDefault="00570E68">
      <w:pPr>
        <w:spacing w:after="0"/>
      </w:pPr>
      <w:r>
        <w:continuationSeparator/>
      </w:r>
    </w:p>
  </w:footnote>
  <w:footnote w:id="1">
    <w:p w:rsidR="00570E68" w:rsidRDefault="00570E68">
      <w:pPr>
        <w:pStyle w:val="FootnoteText"/>
        <w:jc w:val="left"/>
        <w:rPr>
          <w:rFonts w:ascii="TH Sarabun New" w:hAnsi="TH Sarabun New" w:cs="TH Sarabun New"/>
          <w:sz w:val="28"/>
          <w:szCs w:val="28"/>
          <w:cs/>
        </w:rPr>
      </w:pPr>
      <w:r>
        <w:rPr>
          <w:rStyle w:val="FootnoteReference"/>
          <w:rFonts w:ascii="TH Sarabun New" w:eastAsia="Calibri" w:hAnsi="TH Sarabun New" w:cs="TH Sarabun New"/>
          <w:sz w:val="28"/>
          <w:szCs w:val="28"/>
        </w:rPr>
        <w:footnoteRef/>
      </w:r>
      <w:r>
        <w:rPr>
          <w:rFonts w:ascii="TH Sarabun New" w:hAnsi="TH Sarabun New" w:cs="TH Sarabun New"/>
          <w:sz w:val="28"/>
          <w:szCs w:val="28"/>
          <w:cs/>
        </w:rPr>
        <w:t xml:space="preserve"> </w:t>
      </w:r>
      <w:r>
        <w:rPr>
          <w:rFonts w:ascii="TH Sarabun New" w:hAnsi="TH Sarabun New" w:cs="TH Sarabun New"/>
          <w:sz w:val="28"/>
          <w:szCs w:val="28"/>
          <w:cs/>
          <w:lang w:val="th-TH"/>
        </w:rPr>
        <w:t>คณะเทคโนโลยีคหกรรมศาสตร์</w:t>
      </w:r>
      <w:r>
        <w:rPr>
          <w:rFonts w:ascii="TH Sarabun New" w:hAnsi="TH Sarabun New" w:cs="TH Sarabun New"/>
          <w:sz w:val="28"/>
          <w:szCs w:val="28"/>
          <w:cs/>
        </w:rPr>
        <w:t xml:space="preserve"> </w:t>
      </w:r>
      <w:r>
        <w:rPr>
          <w:rFonts w:ascii="TH Sarabun New" w:hAnsi="TH Sarabun New" w:cs="TH Sarabun New"/>
          <w:sz w:val="28"/>
          <w:szCs w:val="28"/>
          <w:cs/>
          <w:lang w:val="th-TH"/>
        </w:rPr>
        <w:t>มหาวิทยาลัยเทคโนโลยีราชมงคลพระนคร</w:t>
      </w:r>
      <w:r>
        <w:rPr>
          <w:rFonts w:ascii="TH Sarabun New" w:hAnsi="TH Sarabun New" w:cs="TH Sarabun New"/>
          <w:sz w:val="28"/>
          <w:szCs w:val="28"/>
        </w:rPr>
        <w:t xml:space="preserve"> </w:t>
      </w:r>
    </w:p>
    <w:p w:rsidR="00570E68" w:rsidRDefault="00570E68">
      <w:pPr>
        <w:pStyle w:val="FootnoteText"/>
        <w:jc w:val="left"/>
        <w:rPr>
          <w:rFonts w:ascii="TH Sarabun New" w:hAnsi="TH Sarabun New" w:cs="TH Sarabun New"/>
          <w:sz w:val="28"/>
          <w:szCs w:val="28"/>
          <w:cs/>
        </w:rPr>
      </w:pPr>
      <w:r>
        <w:rPr>
          <w:rFonts w:ascii="TH Sarabun New" w:eastAsia="Calibri" w:hAnsi="TH Sarabun New" w:cs="TH Sarabun New"/>
          <w:sz w:val="28"/>
          <w:szCs w:val="28"/>
          <w:cs/>
        </w:rPr>
        <w:t xml:space="preserve">  </w:t>
      </w:r>
      <w:r>
        <w:rPr>
          <w:rFonts w:ascii="TH Sarabun New" w:eastAsia="Calibri" w:hAnsi="TH Sarabun New" w:cs="TH Sarabun New"/>
          <w:sz w:val="28"/>
          <w:szCs w:val="28"/>
        </w:rPr>
        <w:t>Faculty of Home Economics Technology, Rajamangala University of Technology Phra Nakhon</w:t>
      </w:r>
      <w:r>
        <w:rPr>
          <w:rFonts w:ascii="TH Sarabun New" w:hAnsi="TH Sarabun New" w:cs="TH Sarabun New"/>
          <w:sz w:val="28"/>
          <w:szCs w:val="28"/>
          <w:cs/>
        </w:rPr>
        <w:t xml:space="preserve">  </w:t>
      </w:r>
    </w:p>
    <w:p w:rsidR="00570E68" w:rsidRDefault="00570E68">
      <w:pPr>
        <w:pStyle w:val="FootnoteText"/>
        <w:jc w:val="left"/>
        <w:rPr>
          <w:rFonts w:ascii="TH Sarabun New" w:hAnsi="TH Sarabun New" w:cs="TH Sarabun New"/>
          <w:sz w:val="28"/>
          <w:szCs w:val="28"/>
        </w:rPr>
      </w:pPr>
      <w:r>
        <w:rPr>
          <w:rFonts w:ascii="TH Sarabun New" w:hAnsi="TH Sarabun New" w:cs="TH Sarabun New"/>
          <w:sz w:val="28"/>
          <w:szCs w:val="28"/>
          <w:cs/>
        </w:rPr>
        <w:t xml:space="preserve">  </w:t>
      </w:r>
      <w:r>
        <w:rPr>
          <w:rFonts w:ascii="TH Sarabun New" w:hAnsi="TH Sarabun New" w:cs="TH Sarabun New"/>
          <w:sz w:val="28"/>
          <w:szCs w:val="28"/>
        </w:rPr>
        <w:t>E</w:t>
      </w:r>
      <w:r>
        <w:rPr>
          <w:rFonts w:ascii="TH Sarabun New" w:hAnsi="TH Sarabun New" w:cs="TH Sarabun New"/>
          <w:sz w:val="28"/>
          <w:szCs w:val="28"/>
          <w:cs/>
        </w:rPr>
        <w:t>-</w:t>
      </w:r>
      <w:r>
        <w:rPr>
          <w:rFonts w:ascii="TH Sarabun New" w:hAnsi="TH Sarabun New" w:cs="TH Sarabun New"/>
          <w:sz w:val="28"/>
          <w:szCs w:val="28"/>
        </w:rPr>
        <w:t>mail</w:t>
      </w:r>
      <w:r>
        <w:rPr>
          <w:rFonts w:ascii="TH Sarabun New" w:hAnsi="TH Sarabun New" w:cs="TH Sarabun New"/>
          <w:sz w:val="28"/>
          <w:szCs w:val="28"/>
          <w:cs/>
        </w:rPr>
        <w:t xml:space="preserve">: </w:t>
      </w:r>
      <w:hyperlink r:id="rId1" w:history="1">
        <w:r>
          <w:rPr>
            <w:rFonts w:ascii="TH Sarabun New" w:hAnsi="TH Sarabun New" w:cs="TH Sarabun New"/>
            <w:sz w:val="28"/>
            <w:szCs w:val="28"/>
          </w:rPr>
          <w:t>Siranee</w:t>
        </w:r>
        <w:r>
          <w:rPr>
            <w:rFonts w:ascii="TH Sarabun New" w:hAnsi="TH Sarabun New" w:cs="TH Sarabun New"/>
            <w:sz w:val="28"/>
            <w:szCs w:val="28"/>
            <w:cs/>
          </w:rPr>
          <w:t>.</w:t>
        </w:r>
        <w:r>
          <w:rPr>
            <w:rFonts w:ascii="TH Sarabun New" w:hAnsi="TH Sarabun New" w:cs="TH Sarabun New"/>
            <w:sz w:val="28"/>
            <w:szCs w:val="28"/>
          </w:rPr>
          <w:t>r</w:t>
        </w:r>
        <w:r>
          <w:rPr>
            <w:rStyle w:val="Hyperlink"/>
            <w:rFonts w:ascii="TH Sarabun New" w:hAnsi="TH Sarabun New" w:cs="TH Sarabun New"/>
            <w:color w:val="auto"/>
            <w:sz w:val="28"/>
            <w:szCs w:val="28"/>
            <w:u w:val="none"/>
          </w:rPr>
          <w:t>@rmutp.ac.th</w:t>
        </w:r>
      </w:hyperlink>
    </w:p>
    <w:p w:rsidR="00570E68" w:rsidRDefault="00570E68">
      <w:pPr>
        <w:pStyle w:val="FootnoteText"/>
        <w:jc w:val="left"/>
        <w:rPr>
          <w:rFonts w:ascii="TH Sarabun New" w:hAnsi="TH Sarabun New" w:cs="TH Sarabun New"/>
          <w:sz w:val="28"/>
          <w:szCs w:val="28"/>
          <w:cs/>
        </w:rPr>
      </w:pPr>
      <w:r>
        <w:rPr>
          <w:rFonts w:ascii="TH Sarabun New" w:hAnsi="TH Sarabun New" w:cs="TH Sarabun New"/>
          <w:sz w:val="28"/>
          <w:szCs w:val="28"/>
          <w:vertAlign w:val="superscript"/>
          <w:cs/>
        </w:rPr>
        <w:t>2</w:t>
      </w:r>
      <w:r>
        <w:rPr>
          <w:rFonts w:ascii="TH Sarabun New" w:hAnsi="TH Sarabun New" w:cs="TH Sarabun New"/>
          <w:sz w:val="28"/>
          <w:szCs w:val="28"/>
          <w:cs/>
        </w:rPr>
        <w:t xml:space="preserve"> </w:t>
      </w:r>
      <w:r>
        <w:rPr>
          <w:rFonts w:ascii="TH Sarabun New" w:hAnsi="TH Sarabun New" w:cs="TH Sarabun New"/>
          <w:sz w:val="28"/>
          <w:szCs w:val="28"/>
          <w:cs/>
          <w:lang w:val="th-TH"/>
        </w:rPr>
        <w:t>คณะเทคโนโลยีคหกรรมศาสตร์</w:t>
      </w:r>
      <w:r>
        <w:rPr>
          <w:rFonts w:ascii="TH Sarabun New" w:hAnsi="TH Sarabun New" w:cs="TH Sarabun New"/>
          <w:sz w:val="28"/>
          <w:szCs w:val="28"/>
          <w:cs/>
        </w:rPr>
        <w:t xml:space="preserve"> </w:t>
      </w:r>
      <w:r>
        <w:rPr>
          <w:rFonts w:ascii="TH Sarabun New" w:hAnsi="TH Sarabun New" w:cs="TH Sarabun New"/>
          <w:sz w:val="28"/>
          <w:szCs w:val="28"/>
          <w:cs/>
          <w:lang w:val="th-TH"/>
        </w:rPr>
        <w:t>มหาวิทยาลัยเทคโนโลยีราชมงคลพระนคร</w:t>
      </w:r>
      <w:r>
        <w:rPr>
          <w:rFonts w:ascii="TH Sarabun New" w:hAnsi="TH Sarabun New" w:cs="TH Sarabun New"/>
          <w:sz w:val="28"/>
          <w:szCs w:val="28"/>
        </w:rPr>
        <w:t xml:space="preserve"> </w:t>
      </w:r>
    </w:p>
    <w:p w:rsidR="00570E68" w:rsidRDefault="00570E68">
      <w:pPr>
        <w:pStyle w:val="FootnoteText"/>
        <w:jc w:val="left"/>
        <w:rPr>
          <w:rFonts w:ascii="TH Sarabun New" w:hAnsi="TH Sarabun New" w:cs="TH Sarabun New"/>
          <w:sz w:val="28"/>
          <w:szCs w:val="28"/>
          <w:cs/>
        </w:rPr>
      </w:pPr>
      <w:r>
        <w:rPr>
          <w:rFonts w:ascii="TH Sarabun New" w:eastAsia="Calibri" w:hAnsi="TH Sarabun New" w:cs="TH Sarabun New"/>
          <w:sz w:val="28"/>
          <w:szCs w:val="28"/>
          <w:cs/>
        </w:rPr>
        <w:t xml:space="preserve">  </w:t>
      </w:r>
      <w:r>
        <w:rPr>
          <w:rFonts w:ascii="TH Sarabun New" w:eastAsia="Calibri" w:hAnsi="TH Sarabun New" w:cs="TH Sarabun New"/>
          <w:sz w:val="28"/>
          <w:szCs w:val="28"/>
        </w:rPr>
        <w:t>Faculty of Home Economics Technology, Rajamangala University of Technology Phra Nakhon</w:t>
      </w:r>
      <w:r>
        <w:rPr>
          <w:rFonts w:ascii="TH Sarabun New" w:hAnsi="TH Sarabun New" w:cs="TH Sarabun New"/>
          <w:sz w:val="28"/>
          <w:szCs w:val="28"/>
          <w:cs/>
        </w:rPr>
        <w:t xml:space="preserve">  </w:t>
      </w:r>
    </w:p>
    <w:p w:rsidR="00570E68" w:rsidRDefault="00570E68">
      <w:pPr>
        <w:pStyle w:val="FootnoteText"/>
        <w:jc w:val="left"/>
        <w:rPr>
          <w:rFonts w:ascii="TH Sarabun New" w:hAnsi="TH Sarabun New" w:cs="TH Sarabun New"/>
          <w:sz w:val="28"/>
          <w:szCs w:val="28"/>
        </w:rPr>
      </w:pPr>
      <w:r>
        <w:rPr>
          <w:rFonts w:ascii="TH Sarabun New" w:hAnsi="TH Sarabun New" w:cs="TH Sarabun New"/>
          <w:sz w:val="28"/>
          <w:szCs w:val="28"/>
          <w:cs/>
        </w:rPr>
        <w:t xml:space="preserve">  </w:t>
      </w:r>
      <w:r>
        <w:rPr>
          <w:rFonts w:ascii="TH Sarabun New" w:hAnsi="TH Sarabun New" w:cs="TH Sarabun New"/>
          <w:sz w:val="28"/>
          <w:szCs w:val="28"/>
        </w:rPr>
        <w:t>E</w:t>
      </w:r>
      <w:r>
        <w:rPr>
          <w:rFonts w:ascii="TH Sarabun New" w:hAnsi="TH Sarabun New" w:cs="TH Sarabun New"/>
          <w:sz w:val="28"/>
          <w:szCs w:val="28"/>
          <w:cs/>
        </w:rPr>
        <w:t>-</w:t>
      </w:r>
      <w:r>
        <w:rPr>
          <w:rFonts w:ascii="TH Sarabun New" w:hAnsi="TH Sarabun New" w:cs="TH Sarabun New"/>
          <w:sz w:val="28"/>
          <w:szCs w:val="28"/>
        </w:rPr>
        <w:t>mail</w:t>
      </w:r>
      <w:r>
        <w:rPr>
          <w:rFonts w:ascii="TH Sarabun New" w:hAnsi="TH Sarabun New" w:cs="TH Sarabun New"/>
          <w:sz w:val="28"/>
          <w:szCs w:val="28"/>
          <w:cs/>
        </w:rPr>
        <w:t xml:space="preserve">: </w:t>
      </w:r>
      <w:hyperlink r:id="rId2" w:history="1">
        <w:r>
          <w:rPr>
            <w:rFonts w:ascii="TH Sarabun New" w:hAnsi="TH Sarabun New" w:cs="TH Sarabun New"/>
            <w:sz w:val="28"/>
            <w:szCs w:val="28"/>
          </w:rPr>
          <w:t>chayapat.k</w:t>
        </w:r>
        <w:r>
          <w:rPr>
            <w:rStyle w:val="Hyperlink"/>
            <w:rFonts w:ascii="TH Sarabun New" w:hAnsi="TH Sarabun New" w:cs="TH Sarabun New"/>
            <w:color w:val="auto"/>
            <w:sz w:val="28"/>
            <w:szCs w:val="28"/>
            <w:u w:val="none"/>
          </w:rPr>
          <w:t>@rmutp.ac.th</w:t>
        </w:r>
      </w:hyperlink>
    </w:p>
    <w:p w:rsidR="00570E68" w:rsidRDefault="00570E68">
      <w:pPr>
        <w:pStyle w:val="FootnoteText"/>
        <w:jc w:val="left"/>
        <w:rPr>
          <w:rFonts w:ascii="TH Sarabun New" w:hAnsi="TH Sarabun New" w:cs="TH Sarabun New"/>
          <w:sz w:val="28"/>
          <w:szCs w:val="28"/>
          <w:cs/>
        </w:rPr>
      </w:pPr>
      <w:r>
        <w:rPr>
          <w:rFonts w:ascii="TH Sarabun New" w:hAnsi="TH Sarabun New" w:cs="TH Sarabun New"/>
          <w:sz w:val="28"/>
          <w:szCs w:val="28"/>
          <w:vertAlign w:val="superscript"/>
          <w:cs/>
        </w:rPr>
        <w:t xml:space="preserve">3 </w:t>
      </w:r>
      <w:r>
        <w:rPr>
          <w:rFonts w:ascii="TH Sarabun New" w:hAnsi="TH Sarabun New" w:cs="TH Sarabun New"/>
          <w:sz w:val="28"/>
          <w:szCs w:val="28"/>
          <w:cs/>
          <w:lang w:val="th-TH"/>
        </w:rPr>
        <w:t>คณะเทคโนโลยีคหกรรมศาสตร์</w:t>
      </w:r>
      <w:r>
        <w:rPr>
          <w:rFonts w:ascii="TH Sarabun New" w:hAnsi="TH Sarabun New" w:cs="TH Sarabun New"/>
          <w:sz w:val="28"/>
          <w:szCs w:val="28"/>
          <w:cs/>
        </w:rPr>
        <w:t xml:space="preserve"> </w:t>
      </w:r>
      <w:r>
        <w:rPr>
          <w:rFonts w:ascii="TH Sarabun New" w:hAnsi="TH Sarabun New" w:cs="TH Sarabun New"/>
          <w:sz w:val="28"/>
          <w:szCs w:val="28"/>
          <w:cs/>
          <w:lang w:val="th-TH"/>
        </w:rPr>
        <w:t>มหาวิทยาลัยเทคโนโลยีราชมงคลพระนคร</w:t>
      </w:r>
      <w:r>
        <w:rPr>
          <w:rFonts w:ascii="TH Sarabun New" w:hAnsi="TH Sarabun New" w:cs="TH Sarabun New"/>
          <w:sz w:val="28"/>
          <w:szCs w:val="28"/>
        </w:rPr>
        <w:t xml:space="preserve"> </w:t>
      </w:r>
    </w:p>
    <w:p w:rsidR="00570E68" w:rsidRDefault="00570E68">
      <w:pPr>
        <w:pStyle w:val="FootnoteText"/>
        <w:jc w:val="left"/>
        <w:rPr>
          <w:rFonts w:ascii="TH Sarabun New" w:hAnsi="TH Sarabun New" w:cs="TH Sarabun New"/>
          <w:sz w:val="28"/>
          <w:szCs w:val="28"/>
          <w:cs/>
        </w:rPr>
      </w:pPr>
      <w:r>
        <w:rPr>
          <w:rFonts w:ascii="TH Sarabun New" w:eastAsia="Calibri" w:hAnsi="TH Sarabun New" w:cs="TH Sarabun New"/>
          <w:sz w:val="28"/>
          <w:szCs w:val="28"/>
          <w:cs/>
        </w:rPr>
        <w:t xml:space="preserve">  </w:t>
      </w:r>
      <w:r>
        <w:rPr>
          <w:rFonts w:ascii="TH Sarabun New" w:eastAsia="Calibri" w:hAnsi="TH Sarabun New" w:cs="TH Sarabun New"/>
          <w:sz w:val="28"/>
          <w:szCs w:val="28"/>
        </w:rPr>
        <w:t>Faculty of Home Economics Technology, Rajamangala University of Technology Phra Nakhon</w:t>
      </w:r>
      <w:r>
        <w:rPr>
          <w:rFonts w:ascii="TH Sarabun New" w:hAnsi="TH Sarabun New" w:cs="TH Sarabun New"/>
          <w:sz w:val="28"/>
          <w:szCs w:val="28"/>
          <w:cs/>
        </w:rPr>
        <w:t xml:space="preserve">  </w:t>
      </w:r>
    </w:p>
    <w:p w:rsidR="00570E68" w:rsidRDefault="00570E68">
      <w:pPr>
        <w:pStyle w:val="FootnoteText"/>
        <w:jc w:val="left"/>
        <w:rPr>
          <w:rFonts w:ascii="TH SarabunPSK" w:hAnsi="TH SarabunPSK" w:cs="TH SarabunPSK"/>
          <w:sz w:val="30"/>
          <w:szCs w:val="30"/>
        </w:rPr>
      </w:pPr>
      <w:r>
        <w:rPr>
          <w:rFonts w:ascii="TH Sarabun New" w:hAnsi="TH Sarabun New" w:cs="TH Sarabun New"/>
          <w:sz w:val="28"/>
          <w:szCs w:val="28"/>
          <w:cs/>
        </w:rPr>
        <w:t xml:space="preserve">  </w:t>
      </w:r>
      <w:r>
        <w:rPr>
          <w:rFonts w:ascii="TH Sarabun New" w:hAnsi="TH Sarabun New" w:cs="TH Sarabun New"/>
          <w:sz w:val="28"/>
          <w:szCs w:val="28"/>
        </w:rPr>
        <w:t>E</w:t>
      </w:r>
      <w:r>
        <w:rPr>
          <w:rFonts w:ascii="TH Sarabun New" w:hAnsi="TH Sarabun New" w:cs="TH Sarabun New"/>
          <w:sz w:val="28"/>
          <w:szCs w:val="28"/>
          <w:cs/>
        </w:rPr>
        <w:t>-</w:t>
      </w:r>
      <w:r>
        <w:rPr>
          <w:rFonts w:ascii="TH Sarabun New" w:hAnsi="TH Sarabun New" w:cs="TH Sarabun New"/>
          <w:sz w:val="28"/>
          <w:szCs w:val="28"/>
        </w:rPr>
        <w:t>mail</w:t>
      </w:r>
      <w:r>
        <w:rPr>
          <w:rFonts w:ascii="TH Sarabun New" w:hAnsi="TH Sarabun New" w:cs="TH Sarabun New"/>
          <w:sz w:val="28"/>
          <w:szCs w:val="28"/>
          <w:cs/>
        </w:rPr>
        <w:t xml:space="preserve">: </w:t>
      </w:r>
      <w:hyperlink r:id="rId3" w:history="1">
        <w:r>
          <w:rPr>
            <w:rStyle w:val="Hyperlink"/>
            <w:rFonts w:ascii="TH Sarabun New" w:hAnsi="TH Sarabun New" w:cs="TH Sarabun New"/>
            <w:color w:val="auto"/>
            <w:sz w:val="28"/>
            <w:szCs w:val="28"/>
            <w:u w:val="none"/>
          </w:rPr>
          <w:t>premraphi.o@rmutp.ac.th</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E68" w:rsidRDefault="00570E68">
    <w:pPr>
      <w:tabs>
        <w:tab w:val="center" w:pos="4513"/>
        <w:tab w:val="right" w:pos="9026"/>
      </w:tabs>
      <w:spacing w:after="0" w:line="240" w:lineRule="auto"/>
      <w:jc w:val="right"/>
      <w:rPr>
        <w:rFonts w:ascii="TH Sarabun New" w:hAnsi="TH Sarabun New" w:cs="TH Sarabun New"/>
        <w:b/>
        <w:bCs/>
        <w:sz w:val="32"/>
        <w:szCs w:val="32"/>
        <w:u w:val="single"/>
        <w:lang w:val="en-GB" w:bidi="ar-SA"/>
      </w:rPr>
    </w:pPr>
    <w:r>
      <w:rPr>
        <w:rFonts w:ascii="TH Sarabun New" w:hAnsi="TH Sarabun New" w:cs="TH Sarabun New"/>
        <w:b/>
        <w:bCs/>
        <w:sz w:val="32"/>
        <w:szCs w:val="32"/>
        <w:u w:val="single"/>
        <w:lang w:val="en-GB" w:bidi="ar-SA"/>
      </w:rPr>
      <w:t>Vol. 2</w:t>
    </w:r>
    <w:r>
      <w:rPr>
        <w:rFonts w:ascii="TH Sarabun New" w:hAnsi="TH Sarabun New" w:cs="TH Sarabun New"/>
        <w:b/>
        <w:bCs/>
        <w:sz w:val="32"/>
        <w:szCs w:val="32"/>
        <w:u w:val="single"/>
      </w:rPr>
      <w:t>5</w:t>
    </w:r>
    <w:r>
      <w:rPr>
        <w:rFonts w:ascii="TH Sarabun New" w:hAnsi="TH Sarabun New" w:cs="TH Sarabun New"/>
        <w:b/>
        <w:bCs/>
        <w:sz w:val="32"/>
        <w:szCs w:val="32"/>
        <w:u w:val="single"/>
        <w:lang w:val="en-GB" w:bidi="ar-SA"/>
      </w:rPr>
      <w:t xml:space="preserve">, No. </w:t>
    </w:r>
    <w:r>
      <w:rPr>
        <w:rFonts w:ascii="TH Sarabun New" w:hAnsi="TH Sarabun New" w:cs="TH Sarabun New"/>
        <w:b/>
        <w:bCs/>
        <w:sz w:val="32"/>
        <w:szCs w:val="32"/>
        <w:u w:val="single"/>
        <w:lang w:val="en-GB"/>
      </w:rPr>
      <w:t>1</w:t>
    </w:r>
    <w:r>
      <w:rPr>
        <w:rFonts w:ascii="TH Sarabun New" w:hAnsi="TH Sarabun New" w:cs="TH Sarabun New"/>
        <w:b/>
        <w:bCs/>
        <w:sz w:val="32"/>
        <w:szCs w:val="32"/>
        <w:u w:val="single"/>
        <w:lang w:val="en-GB" w:bidi="ar-SA"/>
      </w:rPr>
      <w:t>, J</w:t>
    </w:r>
    <w:r>
      <w:rPr>
        <w:rFonts w:ascii="TH Sarabun New" w:hAnsi="TH Sarabun New" w:cs="TH Sarabun New"/>
        <w:b/>
        <w:bCs/>
        <w:sz w:val="32"/>
        <w:szCs w:val="32"/>
        <w:u w:val="single"/>
        <w:lang w:val="en-GB"/>
      </w:rPr>
      <w:t>anuary</w:t>
    </w:r>
    <w:r>
      <w:rPr>
        <w:rFonts w:ascii="TH Sarabun New" w:hAnsi="TH Sarabun New" w:cs="TH Sarabun New"/>
        <w:b/>
        <w:bCs/>
        <w:sz w:val="32"/>
        <w:szCs w:val="32"/>
        <w:u w:val="single"/>
        <w:lang w:val="en-GB" w:bidi="ar-SA"/>
      </w:rPr>
      <w:t xml:space="preserve"> - June 2026</w:t>
    </w:r>
  </w:p>
  <w:p w:rsidR="00570E68" w:rsidRDefault="00570E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E68" w:rsidRDefault="00570E68">
    <w:pPr>
      <w:tabs>
        <w:tab w:val="center" w:pos="4513"/>
        <w:tab w:val="right" w:pos="9026"/>
      </w:tabs>
      <w:spacing w:after="0" w:line="240" w:lineRule="auto"/>
      <w:rPr>
        <w:rFonts w:ascii="TH Sarabun New" w:hAnsi="TH Sarabun New" w:cs="TH Sarabun New"/>
        <w:b/>
        <w:bCs/>
        <w:sz w:val="32"/>
        <w:szCs w:val="32"/>
        <w:u w:val="single"/>
        <w:lang w:bidi="ar-SA"/>
      </w:rPr>
    </w:pPr>
    <w:r>
      <w:rPr>
        <w:rFonts w:ascii="TH Sarabun New" w:hAnsi="TH Sarabun New" w:cs="TH Sarabun New"/>
        <w:b/>
        <w:bCs/>
        <w:sz w:val="32"/>
        <w:szCs w:val="32"/>
        <w:u w:val="single"/>
        <w:lang w:bidi="ar-SA"/>
      </w:rPr>
      <w:t>BU ACADEMIC REVIEW</w:t>
    </w:r>
  </w:p>
  <w:p w:rsidR="00570E68" w:rsidRDefault="00570E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7EC2A0"/>
    <w:multiLevelType w:val="singleLevel"/>
    <w:tmpl w:val="DA7EC2A0"/>
    <w:lvl w:ilvl="0">
      <w:start w:val="4"/>
      <w:numFmt w:val="decimal"/>
      <w:suff w:val="space"/>
      <w:lvlText w:val="%1."/>
      <w:lvlJc w:val="left"/>
    </w:lvl>
  </w:abstractNum>
  <w:abstractNum w:abstractNumId="1" w15:restartNumberingAfterBreak="0">
    <w:nsid w:val="355ED32B"/>
    <w:multiLevelType w:val="singleLevel"/>
    <w:tmpl w:val="355ED32B"/>
    <w:lvl w:ilvl="0">
      <w:start w:val="1"/>
      <w:numFmt w:val="decimal"/>
      <w:suff w:val="space"/>
      <w:lvlText w:val="%1."/>
      <w:lvlJc w:val="left"/>
    </w:lvl>
  </w:abstractNum>
  <w:abstractNum w:abstractNumId="2" w15:restartNumberingAfterBreak="0">
    <w:nsid w:val="72102C22"/>
    <w:multiLevelType w:val="multilevel"/>
    <w:tmpl w:val="72102C2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noPunctuationKerning/>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56"/>
    <w:rsid w:val="00012A84"/>
    <w:rsid w:val="00057C5B"/>
    <w:rsid w:val="00062303"/>
    <w:rsid w:val="0006389A"/>
    <w:rsid w:val="00077457"/>
    <w:rsid w:val="0009703C"/>
    <w:rsid w:val="000C03C8"/>
    <w:rsid w:val="000C78C1"/>
    <w:rsid w:val="000D627E"/>
    <w:rsid w:val="00100335"/>
    <w:rsid w:val="00113AB1"/>
    <w:rsid w:val="001162BC"/>
    <w:rsid w:val="00153C23"/>
    <w:rsid w:val="00154E69"/>
    <w:rsid w:val="00155EEC"/>
    <w:rsid w:val="0016151D"/>
    <w:rsid w:val="00177757"/>
    <w:rsid w:val="00181AAE"/>
    <w:rsid w:val="001A5419"/>
    <w:rsid w:val="00204DEC"/>
    <w:rsid w:val="00210531"/>
    <w:rsid w:val="00210CC6"/>
    <w:rsid w:val="00211265"/>
    <w:rsid w:val="00213CC0"/>
    <w:rsid w:val="00216553"/>
    <w:rsid w:val="00242C40"/>
    <w:rsid w:val="00245DB2"/>
    <w:rsid w:val="002526B1"/>
    <w:rsid w:val="00260E41"/>
    <w:rsid w:val="00271A47"/>
    <w:rsid w:val="002B3285"/>
    <w:rsid w:val="002C1DB1"/>
    <w:rsid w:val="002C2C7B"/>
    <w:rsid w:val="002C3BFE"/>
    <w:rsid w:val="002E307A"/>
    <w:rsid w:val="002F0D70"/>
    <w:rsid w:val="003016B2"/>
    <w:rsid w:val="00331150"/>
    <w:rsid w:val="003604F4"/>
    <w:rsid w:val="00380C88"/>
    <w:rsid w:val="0038559B"/>
    <w:rsid w:val="00393FA8"/>
    <w:rsid w:val="00395CA7"/>
    <w:rsid w:val="003A19FE"/>
    <w:rsid w:val="003A2F52"/>
    <w:rsid w:val="003C2DDF"/>
    <w:rsid w:val="003D7AAF"/>
    <w:rsid w:val="0045663A"/>
    <w:rsid w:val="004677AE"/>
    <w:rsid w:val="00472BA5"/>
    <w:rsid w:val="00483720"/>
    <w:rsid w:val="00486698"/>
    <w:rsid w:val="0049527A"/>
    <w:rsid w:val="004B1360"/>
    <w:rsid w:val="00507A61"/>
    <w:rsid w:val="005311CF"/>
    <w:rsid w:val="0054080C"/>
    <w:rsid w:val="00570E68"/>
    <w:rsid w:val="0057746B"/>
    <w:rsid w:val="005A0B13"/>
    <w:rsid w:val="005D0B3F"/>
    <w:rsid w:val="005E3BF4"/>
    <w:rsid w:val="005F4111"/>
    <w:rsid w:val="005F7C63"/>
    <w:rsid w:val="00600B16"/>
    <w:rsid w:val="00626C64"/>
    <w:rsid w:val="00642BA3"/>
    <w:rsid w:val="006475D2"/>
    <w:rsid w:val="00663B7A"/>
    <w:rsid w:val="00691206"/>
    <w:rsid w:val="006B559A"/>
    <w:rsid w:val="006B71DC"/>
    <w:rsid w:val="006C37C6"/>
    <w:rsid w:val="006D0411"/>
    <w:rsid w:val="006D7741"/>
    <w:rsid w:val="006F1F7C"/>
    <w:rsid w:val="006F30A8"/>
    <w:rsid w:val="006F454A"/>
    <w:rsid w:val="007408B2"/>
    <w:rsid w:val="007728CC"/>
    <w:rsid w:val="00774F80"/>
    <w:rsid w:val="007B0594"/>
    <w:rsid w:val="007C5881"/>
    <w:rsid w:val="007E1A61"/>
    <w:rsid w:val="007F0185"/>
    <w:rsid w:val="0080673D"/>
    <w:rsid w:val="008253DB"/>
    <w:rsid w:val="008413B9"/>
    <w:rsid w:val="00842FDA"/>
    <w:rsid w:val="00892184"/>
    <w:rsid w:val="008B6D5F"/>
    <w:rsid w:val="008E1FBF"/>
    <w:rsid w:val="00907043"/>
    <w:rsid w:val="00916526"/>
    <w:rsid w:val="00943C3E"/>
    <w:rsid w:val="0095024A"/>
    <w:rsid w:val="00965F7D"/>
    <w:rsid w:val="00975C96"/>
    <w:rsid w:val="00977513"/>
    <w:rsid w:val="00980685"/>
    <w:rsid w:val="009E55D3"/>
    <w:rsid w:val="009E6D22"/>
    <w:rsid w:val="00A367A4"/>
    <w:rsid w:val="00A500E6"/>
    <w:rsid w:val="00A5034B"/>
    <w:rsid w:val="00A6160F"/>
    <w:rsid w:val="00A64228"/>
    <w:rsid w:val="00AA4A9F"/>
    <w:rsid w:val="00AB1A11"/>
    <w:rsid w:val="00AB3F3D"/>
    <w:rsid w:val="00AC5C2E"/>
    <w:rsid w:val="00AE0C74"/>
    <w:rsid w:val="00AF63D1"/>
    <w:rsid w:val="00B36ED4"/>
    <w:rsid w:val="00B42D10"/>
    <w:rsid w:val="00B774A6"/>
    <w:rsid w:val="00B865DE"/>
    <w:rsid w:val="00BB79E6"/>
    <w:rsid w:val="00BE0035"/>
    <w:rsid w:val="00BE0071"/>
    <w:rsid w:val="00BF7495"/>
    <w:rsid w:val="00C0427D"/>
    <w:rsid w:val="00C52EBE"/>
    <w:rsid w:val="00C84318"/>
    <w:rsid w:val="00C844FD"/>
    <w:rsid w:val="00C94BF8"/>
    <w:rsid w:val="00CB096F"/>
    <w:rsid w:val="00CD4119"/>
    <w:rsid w:val="00CD77CC"/>
    <w:rsid w:val="00CE369B"/>
    <w:rsid w:val="00CF1819"/>
    <w:rsid w:val="00D017ED"/>
    <w:rsid w:val="00D033EA"/>
    <w:rsid w:val="00D37630"/>
    <w:rsid w:val="00D50926"/>
    <w:rsid w:val="00D90356"/>
    <w:rsid w:val="00D93C74"/>
    <w:rsid w:val="00DA6328"/>
    <w:rsid w:val="00DD260C"/>
    <w:rsid w:val="00DF4C09"/>
    <w:rsid w:val="00DF5A3C"/>
    <w:rsid w:val="00E17AB6"/>
    <w:rsid w:val="00E56BBE"/>
    <w:rsid w:val="00E5702A"/>
    <w:rsid w:val="00E653E4"/>
    <w:rsid w:val="00EA1F4C"/>
    <w:rsid w:val="00EB0B1D"/>
    <w:rsid w:val="00EE48DD"/>
    <w:rsid w:val="00EE4EA9"/>
    <w:rsid w:val="00EE61BF"/>
    <w:rsid w:val="00EF508C"/>
    <w:rsid w:val="00F32171"/>
    <w:rsid w:val="00F509B9"/>
    <w:rsid w:val="00FB23FF"/>
    <w:rsid w:val="00FE4284"/>
    <w:rsid w:val="00FE437F"/>
    <w:rsid w:val="00FF76D0"/>
    <w:rsid w:val="17BA5E74"/>
    <w:rsid w:val="1AC15BAF"/>
    <w:rsid w:val="31372F8D"/>
    <w:rsid w:val="33B47896"/>
    <w:rsid w:val="40F43BB2"/>
    <w:rsid w:val="5F9B12E6"/>
    <w:rsid w:val="602E7599"/>
    <w:rsid w:val="6FD419C2"/>
    <w:rsid w:val="77F42B2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0" fillcolor="white">
      <v:fill color="white"/>
    </o:shapedefaults>
    <o:shapelayout v:ext="edit">
      <o:idmap v:ext="edit" data="2"/>
    </o:shapelayout>
  </w:shapeDefaults>
  <w:decimalSymbol w:val="."/>
  <w:listSeparator w:val=","/>
  <w14:docId w14:val="21CD53AC"/>
  <w15:docId w15:val="{CF6402C3-7B7E-40E3-8F21-A683CF8F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cs="Cordia New"/>
      <w:sz w:val="22"/>
      <w:szCs w:val="28"/>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 SarabunPSK"/>
      <w:bCs/>
      <w:sz w:val="32"/>
      <w:szCs w:val="30"/>
    </w:rPr>
  </w:style>
  <w:style w:type="paragraph" w:styleId="Heading2">
    <w:name w:val="heading 2"/>
    <w:basedOn w:val="Normal"/>
    <w:next w:val="Normal"/>
    <w:link w:val="Heading2Char"/>
    <w:autoRedefine/>
    <w:uiPriority w:val="9"/>
    <w:unhideWhenUsed/>
    <w:qFormat/>
    <w:pPr>
      <w:keepNext/>
      <w:keepLines/>
      <w:spacing w:before="40" w:after="0"/>
      <w:outlineLvl w:val="1"/>
    </w:pPr>
    <w:rPr>
      <w:rFonts w:ascii="TH SarabunPSK" w:eastAsiaTheme="majorEastAsia" w:hAnsi="TH SarabunPSK" w:cs="TH SarabunPSK"/>
      <w:bCs/>
      <w:sz w:val="30"/>
      <w:szCs w:val="30"/>
    </w:rPr>
  </w:style>
  <w:style w:type="paragraph" w:styleId="Heading3">
    <w:name w:val="heading 3"/>
    <w:basedOn w:val="Normal"/>
    <w:next w:val="Normal"/>
    <w:link w:val="Heading3Char"/>
    <w:autoRedefine/>
    <w:uiPriority w:val="9"/>
    <w:unhideWhenUsed/>
    <w:qFormat/>
    <w:pPr>
      <w:keepNext/>
      <w:keepLines/>
      <w:spacing w:before="40" w:after="0"/>
      <w:outlineLvl w:val="2"/>
    </w:pPr>
    <w:rPr>
      <w:rFonts w:asciiTheme="majorHAnsi" w:eastAsiaTheme="majorEastAsia" w:hAnsiTheme="majorHAnsi" w:cs="TH SarabunPSK"/>
      <w:bCs/>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Leelawadee" w:hAnsi="Leelawadee" w:cs="Angsana New"/>
      <w:sz w:val="18"/>
      <w:szCs w:val="22"/>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5"/>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uiPriority w:val="99"/>
    <w:semiHidden/>
    <w:qFormat/>
    <w:rPr>
      <w:rFonts w:cs="Times New Roman"/>
      <w:sz w:val="32"/>
      <w:szCs w:val="32"/>
      <w:vertAlign w:val="superscript"/>
    </w:rPr>
  </w:style>
  <w:style w:type="paragraph" w:styleId="FootnoteText">
    <w:name w:val="footnote text"/>
    <w:basedOn w:val="Normal"/>
    <w:link w:val="FootnoteTextChar"/>
    <w:uiPriority w:val="99"/>
    <w:qFormat/>
    <w:pPr>
      <w:spacing w:after="0" w:line="240" w:lineRule="auto"/>
      <w:jc w:val="center"/>
    </w:pPr>
    <w:rPr>
      <w:rFonts w:ascii="Angsana New" w:eastAsia="Times New Roman" w:hAnsi="Angsana New" w:cs="Angsana New"/>
      <w:sz w:val="20"/>
      <w:szCs w:val="23"/>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uiPriority w:val="99"/>
    <w:unhideWhenUsed/>
    <w:qFormat/>
    <w:rPr>
      <w:color w:val="0000FF"/>
      <w:u w:val="single"/>
    </w:rPr>
  </w:style>
  <w:style w:type="paragraph" w:styleId="NormalWeb">
    <w:name w:val="Normal (Web)"/>
    <w:uiPriority w:val="99"/>
    <w:unhideWhenUsed/>
    <w:qFormat/>
    <w:pPr>
      <w:spacing w:beforeAutospacing="1" w:afterAutospacing="1"/>
    </w:pPr>
    <w:rPr>
      <w:rFonts w:ascii="Aptos" w:eastAsia="Aptos" w:hAnsi="Aptos" w:cs="Angsana New"/>
      <w:sz w:val="24"/>
      <w:szCs w:val="24"/>
      <w:lang w:eastAsia="zh-CN"/>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asciiTheme="majorHAnsi" w:eastAsiaTheme="majorEastAsia" w:hAnsiTheme="majorHAnsi" w:cs="TH SarabunPSK"/>
      <w:bCs/>
      <w:sz w:val="32"/>
      <w:szCs w:val="30"/>
    </w:rPr>
  </w:style>
  <w:style w:type="character" w:customStyle="1" w:styleId="Heading2Char">
    <w:name w:val="Heading 2 Char"/>
    <w:basedOn w:val="DefaultParagraphFont"/>
    <w:link w:val="Heading2"/>
    <w:uiPriority w:val="9"/>
    <w:qFormat/>
    <w:rPr>
      <w:rFonts w:ascii="TH SarabunPSK" w:eastAsiaTheme="majorEastAsia" w:hAnsi="TH SarabunPSK" w:cs="TH SarabunPSK"/>
      <w:bCs/>
      <w:sz w:val="30"/>
      <w:szCs w:val="30"/>
    </w:rPr>
  </w:style>
  <w:style w:type="character" w:customStyle="1" w:styleId="Heading3Char">
    <w:name w:val="Heading 3 Char"/>
    <w:basedOn w:val="DefaultParagraphFont"/>
    <w:link w:val="Heading3"/>
    <w:uiPriority w:val="9"/>
    <w:qFormat/>
    <w:rPr>
      <w:rFonts w:asciiTheme="majorHAnsi" w:eastAsiaTheme="majorEastAsia" w:hAnsiTheme="majorHAnsi" w:cs="TH SarabunPSK"/>
      <w:bCs/>
      <w:sz w:val="24"/>
      <w:szCs w:val="30"/>
    </w:rPr>
  </w:style>
  <w:style w:type="character" w:customStyle="1" w:styleId="BalloonTextChar">
    <w:name w:val="Balloon Text Char"/>
    <w:basedOn w:val="DefaultParagraphFont"/>
    <w:link w:val="BalloonText"/>
    <w:uiPriority w:val="99"/>
    <w:semiHidden/>
    <w:qFormat/>
    <w:rPr>
      <w:rFonts w:ascii="Leelawadee" w:eastAsia="Calibri" w:hAnsi="Leelawadee" w:cs="Angsana New"/>
      <w:sz w:val="18"/>
      <w:szCs w:val="22"/>
    </w:rPr>
  </w:style>
  <w:style w:type="character" w:customStyle="1" w:styleId="FooterChar">
    <w:name w:val="Footer Char"/>
    <w:basedOn w:val="DefaultParagraphFont"/>
    <w:link w:val="Footer"/>
    <w:uiPriority w:val="99"/>
    <w:qFormat/>
    <w:rPr>
      <w:rFonts w:ascii="Calibri" w:eastAsia="Calibri" w:hAnsi="Calibri" w:cs="Cordia New"/>
    </w:rPr>
  </w:style>
  <w:style w:type="character" w:customStyle="1" w:styleId="FootnoteTextChar">
    <w:name w:val="Footnote Text Char"/>
    <w:basedOn w:val="DefaultParagraphFont"/>
    <w:link w:val="FootnoteText"/>
    <w:uiPriority w:val="99"/>
    <w:qFormat/>
    <w:rPr>
      <w:rFonts w:ascii="Angsana New" w:eastAsia="Times New Roman" w:hAnsi="Angsana New" w:cs="Angsana New"/>
      <w:sz w:val="20"/>
      <w:szCs w:val="23"/>
    </w:rPr>
  </w:style>
  <w:style w:type="character" w:customStyle="1" w:styleId="HeaderChar">
    <w:name w:val="Header Char"/>
    <w:basedOn w:val="DefaultParagraphFont"/>
    <w:link w:val="Header"/>
    <w:uiPriority w:val="99"/>
    <w:qFormat/>
    <w:rPr>
      <w:rFonts w:ascii="Calibri" w:eastAsia="Calibri" w:hAnsi="Calibri" w:cs="Cordia New"/>
    </w:rPr>
  </w:style>
  <w:style w:type="paragraph" w:styleId="ListParagraph">
    <w:name w:val="List Paragraph"/>
    <w:basedOn w:val="Normal"/>
    <w:uiPriority w:val="34"/>
    <w:qFormat/>
    <w:pPr>
      <w:ind w:left="720"/>
      <w:contextualSpacing/>
    </w:pPr>
  </w:style>
  <w:style w:type="paragraph" w:customStyle="1" w:styleId="3">
    <w:name w:val="บรรณานุกรม3"/>
    <w:basedOn w:val="Normal"/>
    <w:link w:val="30"/>
    <w:autoRedefine/>
    <w:qFormat/>
    <w:pPr>
      <w:tabs>
        <w:tab w:val="left" w:pos="896"/>
        <w:tab w:val="left" w:pos="1191"/>
        <w:tab w:val="left" w:pos="1418"/>
        <w:tab w:val="left" w:pos="1588"/>
        <w:tab w:val="left" w:pos="1758"/>
      </w:tabs>
      <w:spacing w:after="0" w:line="240" w:lineRule="auto"/>
      <w:ind w:left="851" w:hanging="851"/>
      <w:jc w:val="thaiDistribute"/>
    </w:pPr>
    <w:rPr>
      <w:rFonts w:ascii="TH Sarabun New" w:hAnsi="TH Sarabun New" w:cs="TH Sarabun New"/>
      <w:b/>
      <w:bCs/>
      <w:sz w:val="30"/>
      <w:szCs w:val="30"/>
      <w:lang w:val="th-TH"/>
    </w:rPr>
  </w:style>
  <w:style w:type="paragraph" w:customStyle="1" w:styleId="a">
    <w:name w:val="เอกสารอ้างอิง"/>
    <w:basedOn w:val="Normal"/>
    <w:link w:val="a0"/>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sz w:val="30"/>
      <w:szCs w:val="30"/>
    </w:rPr>
  </w:style>
  <w:style w:type="character" w:customStyle="1" w:styleId="30">
    <w:name w:val="บรรณานุกรม3 อักขระ"/>
    <w:basedOn w:val="DefaultParagraphFont"/>
    <w:link w:val="3"/>
    <w:qFormat/>
    <w:rPr>
      <w:rFonts w:ascii="TH Sarabun New" w:eastAsia="Calibri" w:hAnsi="TH Sarabun New" w:cs="TH Sarabun New"/>
      <w:b/>
      <w:bCs/>
      <w:sz w:val="30"/>
      <w:szCs w:val="30"/>
      <w:lang w:val="th-TH"/>
    </w:rPr>
  </w:style>
  <w:style w:type="paragraph" w:customStyle="1" w:styleId="2">
    <w:name w:val="บรรณานุกรม2ไทย"/>
    <w:basedOn w:val="Normal"/>
    <w:link w:val="20"/>
    <w:autoRedefine/>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sz w:val="30"/>
      <w:szCs w:val="30"/>
    </w:rPr>
  </w:style>
  <w:style w:type="character" w:customStyle="1" w:styleId="a0">
    <w:name w:val="เอกสารอ้างอิง อักขระ"/>
    <w:basedOn w:val="DefaultParagraphFont"/>
    <w:link w:val="a"/>
    <w:qFormat/>
    <w:rPr>
      <w:rFonts w:ascii="TH SarabunPSK" w:eastAsia="Calibri" w:hAnsi="TH SarabunPSK" w:cs="TH SarabunPSK"/>
      <w:b/>
      <w:bCs/>
      <w:sz w:val="30"/>
      <w:szCs w:val="30"/>
    </w:rPr>
  </w:style>
  <w:style w:type="paragraph" w:customStyle="1" w:styleId="keyword">
    <w:name w:val="keyword"/>
    <w:basedOn w:val="Normal"/>
    <w:link w:val="keyword0"/>
    <w:autoRedefine/>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sz w:val="30"/>
      <w:szCs w:val="30"/>
    </w:rPr>
  </w:style>
  <w:style w:type="character" w:customStyle="1" w:styleId="20">
    <w:name w:val="บรรณานุกรม2ไทย อักขระ"/>
    <w:basedOn w:val="DefaultParagraphFont"/>
    <w:link w:val="2"/>
    <w:qFormat/>
    <w:rPr>
      <w:rFonts w:ascii="TH SarabunPSK" w:eastAsia="Calibri" w:hAnsi="TH SarabunPSK" w:cs="TH SarabunPSK"/>
      <w:b/>
      <w:bCs/>
      <w:sz w:val="30"/>
      <w:szCs w:val="30"/>
    </w:rPr>
  </w:style>
  <w:style w:type="paragraph" w:customStyle="1" w:styleId="Abstract">
    <w:name w:val="Abstract"/>
    <w:basedOn w:val="Normal"/>
    <w:link w:val="Abstract0"/>
    <w:autoRedefine/>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sz w:val="30"/>
      <w:szCs w:val="30"/>
    </w:rPr>
  </w:style>
  <w:style w:type="character" w:customStyle="1" w:styleId="keyword0">
    <w:name w:val="keyword อักขระ"/>
    <w:basedOn w:val="DefaultParagraphFont"/>
    <w:link w:val="keyword"/>
    <w:qFormat/>
    <w:rPr>
      <w:rFonts w:ascii="TH SarabunPSK" w:eastAsia="Calibri" w:hAnsi="TH SarabunPSK" w:cs="TH SarabunPSK"/>
      <w:b/>
      <w:bCs/>
      <w:sz w:val="30"/>
      <w:szCs w:val="30"/>
    </w:rPr>
  </w:style>
  <w:style w:type="paragraph" w:customStyle="1" w:styleId="a1">
    <w:name w:val="ชื่อเรื่องบทความ (ภาษาไทย)"/>
    <w:basedOn w:val="Normal"/>
    <w:link w:val="a2"/>
    <w:autoRedefine/>
    <w:qFormat/>
    <w:pPr>
      <w:tabs>
        <w:tab w:val="left" w:pos="896"/>
        <w:tab w:val="left" w:pos="1191"/>
        <w:tab w:val="left" w:pos="1418"/>
        <w:tab w:val="left" w:pos="1588"/>
        <w:tab w:val="left" w:pos="1758"/>
      </w:tabs>
      <w:spacing w:after="0" w:line="240" w:lineRule="auto"/>
      <w:contextualSpacing/>
      <w:jc w:val="right"/>
    </w:pPr>
    <w:rPr>
      <w:rFonts w:ascii="TH SarabunPSK" w:hAnsi="TH SarabunPSK" w:cs="TH SarabunPSK"/>
      <w:b/>
      <w:bCs/>
      <w:i/>
      <w:iCs/>
      <w:sz w:val="36"/>
      <w:szCs w:val="36"/>
      <w:u w:val="single"/>
    </w:rPr>
  </w:style>
  <w:style w:type="character" w:customStyle="1" w:styleId="Abstract0">
    <w:name w:val="Abstract อักขระ"/>
    <w:basedOn w:val="DefaultParagraphFont"/>
    <w:link w:val="Abstract"/>
    <w:qFormat/>
    <w:rPr>
      <w:rFonts w:ascii="TH SarabunPSK" w:eastAsia="Calibri" w:hAnsi="TH SarabunPSK" w:cs="TH SarabunPSK"/>
      <w:b/>
      <w:bCs/>
      <w:sz w:val="30"/>
      <w:szCs w:val="30"/>
    </w:rPr>
  </w:style>
  <w:style w:type="paragraph" w:customStyle="1" w:styleId="a3">
    <w:name w:val="ชื่อเรื่องบทความ (ภาษาอังกฤษ)"/>
    <w:basedOn w:val="Normal"/>
    <w:link w:val="a4"/>
    <w:autoRedefine/>
    <w:qFormat/>
    <w:pPr>
      <w:shd w:val="clear" w:color="auto" w:fill="FFFFFF"/>
      <w:tabs>
        <w:tab w:val="left" w:pos="896"/>
        <w:tab w:val="left" w:pos="1191"/>
        <w:tab w:val="left" w:pos="1418"/>
        <w:tab w:val="left" w:pos="1588"/>
        <w:tab w:val="left" w:pos="1758"/>
      </w:tabs>
      <w:spacing w:after="0" w:line="240" w:lineRule="auto"/>
      <w:jc w:val="center"/>
    </w:pPr>
    <w:rPr>
      <w:rFonts w:ascii="TH Sarabun New" w:eastAsia="Times New Roman" w:hAnsi="TH Sarabun New" w:cs="TH Sarabun New"/>
      <w:b/>
      <w:bCs/>
      <w:color w:val="FF0000"/>
      <w:sz w:val="44"/>
      <w:szCs w:val="44"/>
      <w:lang w:val="th-TH"/>
    </w:rPr>
  </w:style>
  <w:style w:type="character" w:customStyle="1" w:styleId="a2">
    <w:name w:val="ชื่อเรื่องบทความ (ภาษาไทย) อักขระ"/>
    <w:basedOn w:val="DefaultParagraphFont"/>
    <w:link w:val="a1"/>
    <w:qFormat/>
    <w:rPr>
      <w:rFonts w:ascii="TH SarabunPSK" w:eastAsia="Calibri" w:hAnsi="TH SarabunPSK" w:cs="TH SarabunPSK"/>
      <w:b/>
      <w:bCs/>
      <w:i/>
      <w:iCs/>
      <w:sz w:val="36"/>
      <w:szCs w:val="36"/>
      <w:u w:val="single"/>
    </w:rPr>
  </w:style>
  <w:style w:type="paragraph" w:customStyle="1" w:styleId="a5">
    <w:name w:val="ชื่อผู้แต่งภาษาไทย ไม่มีคำนำหน้า (ชื่อผู้แต่งภาษาอังกฤษ)**"/>
    <w:basedOn w:val="Normal"/>
    <w:link w:val="a6"/>
    <w:autoRedefine/>
    <w:qFormat/>
    <w:pPr>
      <w:tabs>
        <w:tab w:val="left" w:pos="896"/>
        <w:tab w:val="left" w:pos="1191"/>
        <w:tab w:val="left" w:pos="1418"/>
        <w:tab w:val="left" w:pos="1588"/>
        <w:tab w:val="left" w:pos="1758"/>
      </w:tabs>
      <w:spacing w:after="0" w:line="240" w:lineRule="auto"/>
      <w:jc w:val="right"/>
    </w:pPr>
    <w:rPr>
      <w:rFonts w:ascii="TH SarabunPSK" w:hAnsi="TH SarabunPSK" w:cs="TH SarabunPSK"/>
      <w:spacing w:val="-4"/>
      <w:sz w:val="30"/>
      <w:szCs w:val="30"/>
    </w:rPr>
  </w:style>
  <w:style w:type="character" w:customStyle="1" w:styleId="a4">
    <w:name w:val="ชื่อเรื่องบทความ (ภาษาอังกฤษ) อักขระ"/>
    <w:basedOn w:val="DefaultParagraphFont"/>
    <w:link w:val="a3"/>
    <w:qFormat/>
    <w:rPr>
      <w:rFonts w:ascii="TH Sarabun New" w:eastAsia="Times New Roman" w:hAnsi="TH Sarabun New" w:cs="TH Sarabun New"/>
      <w:b/>
      <w:bCs/>
      <w:color w:val="FF0000"/>
      <w:sz w:val="44"/>
      <w:szCs w:val="44"/>
      <w:shd w:val="clear" w:color="auto" w:fill="FFFFFF"/>
      <w:lang w:val="th-TH"/>
    </w:rPr>
  </w:style>
  <w:style w:type="paragraph" w:customStyle="1" w:styleId="a7">
    <w:name w:val="ชื่อผู้ร่วมบทความภาษาไทย ไม่มีคำนำหน้า (ชื่อผู้แต่งภาษาอังกฤษ)* **"/>
    <w:basedOn w:val="Normal"/>
    <w:link w:val="a8"/>
    <w:autoRedefine/>
    <w:qFormat/>
    <w:pPr>
      <w:tabs>
        <w:tab w:val="left" w:pos="896"/>
        <w:tab w:val="left" w:pos="1191"/>
        <w:tab w:val="left" w:pos="1418"/>
        <w:tab w:val="left" w:pos="1588"/>
        <w:tab w:val="left" w:pos="1758"/>
      </w:tabs>
      <w:spacing w:after="0" w:line="240" w:lineRule="auto"/>
      <w:jc w:val="right"/>
    </w:pPr>
    <w:rPr>
      <w:rFonts w:ascii="TH SarabunPSK" w:hAnsi="TH SarabunPSK" w:cs="TH SarabunPSK"/>
      <w:spacing w:val="-4"/>
      <w:sz w:val="30"/>
      <w:szCs w:val="30"/>
    </w:rPr>
  </w:style>
  <w:style w:type="character" w:customStyle="1" w:styleId="a6">
    <w:name w:val="ชื่อผู้แต่งภาษาไทย ไม่มีคำนำหน้า (ชื่อผู้แต่งภาษาอังกฤษ)** อักขระ"/>
    <w:basedOn w:val="DefaultParagraphFont"/>
    <w:link w:val="a5"/>
    <w:qFormat/>
    <w:rPr>
      <w:rFonts w:ascii="TH SarabunPSK" w:eastAsia="Calibri" w:hAnsi="TH SarabunPSK" w:cs="TH SarabunPSK"/>
      <w:spacing w:val="-4"/>
      <w:sz w:val="30"/>
      <w:szCs w:val="30"/>
    </w:rPr>
  </w:style>
  <w:style w:type="paragraph" w:customStyle="1" w:styleId="a9">
    <w:name w:val="บทคัดย่อ"/>
    <w:basedOn w:val="Normal"/>
    <w:link w:val="aa"/>
    <w:autoRedefine/>
    <w:qFormat/>
    <w:pPr>
      <w:tabs>
        <w:tab w:val="left" w:pos="896"/>
        <w:tab w:val="left" w:pos="1191"/>
        <w:tab w:val="left" w:pos="1418"/>
        <w:tab w:val="left" w:pos="1588"/>
        <w:tab w:val="left" w:pos="1758"/>
      </w:tabs>
      <w:spacing w:after="0" w:line="240" w:lineRule="auto"/>
    </w:pPr>
    <w:rPr>
      <w:rFonts w:ascii="TH SarabunPSK" w:hAnsi="TH SarabunPSK" w:cs="TH SarabunPSK"/>
      <w:b/>
      <w:bCs/>
      <w:spacing w:val="-4"/>
      <w:sz w:val="30"/>
      <w:szCs w:val="30"/>
    </w:rPr>
  </w:style>
  <w:style w:type="character" w:customStyle="1" w:styleId="a8">
    <w:name w:val="ชื่อผู้ร่วมบทความภาษาไทย ไม่มีคำนำหน้า (ชื่อผู้แต่งภาษาอังกฤษ)* ** อักขระ"/>
    <w:basedOn w:val="DefaultParagraphFont"/>
    <w:link w:val="a7"/>
    <w:qFormat/>
    <w:rPr>
      <w:rFonts w:ascii="TH SarabunPSK" w:eastAsia="Calibri" w:hAnsi="TH SarabunPSK" w:cs="TH SarabunPSK"/>
      <w:spacing w:val="-4"/>
      <w:sz w:val="30"/>
      <w:szCs w:val="30"/>
    </w:rPr>
  </w:style>
  <w:style w:type="paragraph" w:customStyle="1" w:styleId="ab">
    <w:name w:val="คำสำคัญ :"/>
    <w:basedOn w:val="Normal"/>
    <w:link w:val="ac"/>
    <w:autoRedefine/>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sz w:val="30"/>
      <w:szCs w:val="30"/>
    </w:rPr>
  </w:style>
  <w:style w:type="character" w:customStyle="1" w:styleId="aa">
    <w:name w:val="บทคัดย่อ อักขระ"/>
    <w:basedOn w:val="DefaultParagraphFont"/>
    <w:link w:val="a9"/>
    <w:qFormat/>
    <w:rPr>
      <w:rFonts w:ascii="TH SarabunPSK" w:eastAsia="Calibri" w:hAnsi="TH SarabunPSK" w:cs="TH SarabunPSK"/>
      <w:b/>
      <w:bCs/>
      <w:spacing w:val="-4"/>
      <w:sz w:val="30"/>
      <w:szCs w:val="30"/>
    </w:rPr>
  </w:style>
  <w:style w:type="paragraph" w:customStyle="1" w:styleId="ad">
    <w:name w:val="บทนำ"/>
    <w:basedOn w:val="Normal"/>
    <w:link w:val="ae"/>
    <w:autoRedefine/>
    <w:qFormat/>
    <w:pPr>
      <w:tabs>
        <w:tab w:val="left" w:pos="896"/>
        <w:tab w:val="left" w:pos="1191"/>
        <w:tab w:val="left" w:pos="1418"/>
        <w:tab w:val="left" w:pos="1588"/>
        <w:tab w:val="left" w:pos="1758"/>
      </w:tabs>
      <w:spacing w:after="0" w:line="240" w:lineRule="auto"/>
      <w:jc w:val="thaiDistribute"/>
    </w:pPr>
    <w:rPr>
      <w:rFonts w:ascii="TH SarabunPSK" w:hAnsi="TH SarabunPSK" w:cs="TH SarabunPSK"/>
      <w:b/>
      <w:bCs/>
      <w:color w:val="000000"/>
      <w:spacing w:val="-2"/>
      <w:sz w:val="30"/>
      <w:szCs w:val="30"/>
    </w:rPr>
  </w:style>
  <w:style w:type="character" w:customStyle="1" w:styleId="ac">
    <w:name w:val="คำสำคัญ : อักขระ"/>
    <w:basedOn w:val="DefaultParagraphFont"/>
    <w:link w:val="ab"/>
    <w:qFormat/>
    <w:rPr>
      <w:rFonts w:ascii="TH SarabunPSK" w:eastAsia="Calibri" w:hAnsi="TH SarabunPSK" w:cs="TH SarabunPSK"/>
      <w:b/>
      <w:bCs/>
      <w:sz w:val="30"/>
      <w:szCs w:val="30"/>
    </w:rPr>
  </w:style>
  <w:style w:type="character" w:customStyle="1" w:styleId="ae">
    <w:name w:val="บทนำ อักขระ"/>
    <w:basedOn w:val="DefaultParagraphFont"/>
    <w:link w:val="ad"/>
    <w:qFormat/>
    <w:rPr>
      <w:rFonts w:ascii="TH SarabunPSK" w:eastAsia="Calibri" w:hAnsi="TH SarabunPSK" w:cs="TH SarabunPSK"/>
      <w:b/>
      <w:bCs/>
      <w:color w:val="000000"/>
      <w:spacing w:val="-2"/>
      <w:sz w:val="30"/>
      <w:szCs w:val="30"/>
    </w:rPr>
  </w:style>
  <w:style w:type="paragraph" w:customStyle="1" w:styleId="af">
    <w:name w:val="วิธีการศึกษา(หรือ)วิธีวิจัย"/>
    <w:basedOn w:val="Heading1"/>
    <w:link w:val="af0"/>
    <w:autoRedefine/>
    <w:qFormat/>
    <w:pPr>
      <w:spacing w:before="0"/>
    </w:pPr>
    <w:rPr>
      <w:rFonts w:ascii="TH SarabunPSK" w:hAnsi="TH SarabunPSK"/>
      <w:bCs w:val="0"/>
      <w:sz w:val="30"/>
    </w:rPr>
  </w:style>
  <w:style w:type="paragraph" w:customStyle="1" w:styleId="af1">
    <w:name w:val="อภิปรายผล (หรือ)สรุปผล"/>
    <w:basedOn w:val="Heading1"/>
    <w:link w:val="af2"/>
    <w:autoRedefine/>
    <w:qFormat/>
    <w:rPr>
      <w:rFonts w:ascii="TH SarabunPSK" w:hAnsi="TH SarabunPSK"/>
      <w:b/>
      <w:sz w:val="30"/>
    </w:rPr>
  </w:style>
  <w:style w:type="character" w:customStyle="1" w:styleId="af0">
    <w:name w:val="วิธีการศึกษา(หรือ)วิธีวิจัย อักขระ"/>
    <w:basedOn w:val="Heading1Char"/>
    <w:link w:val="af"/>
    <w:qFormat/>
    <w:rPr>
      <w:rFonts w:ascii="TH SarabunPSK" w:eastAsiaTheme="majorEastAsia" w:hAnsi="TH SarabunPSK" w:cs="TH SarabunPSK"/>
      <w:bCs w:val="0"/>
      <w:sz w:val="30"/>
      <w:szCs w:val="30"/>
    </w:rPr>
  </w:style>
  <w:style w:type="character" w:customStyle="1" w:styleId="af2">
    <w:name w:val="อภิปรายผล (หรือ)สรุปผล อักขระ"/>
    <w:basedOn w:val="Heading1Char"/>
    <w:link w:val="af1"/>
    <w:qFormat/>
    <w:rPr>
      <w:rFonts w:ascii="TH SarabunPSK" w:eastAsiaTheme="majorEastAsia" w:hAnsi="TH SarabunPSK" w:cs="TH SarabunPSK"/>
      <w:b/>
      <w:bCs/>
      <w:sz w:val="30"/>
      <w:szCs w:val="30"/>
    </w:rPr>
  </w:style>
  <w:style w:type="paragraph" w:customStyle="1" w:styleId="af3">
    <w:name w:val="ลการศึกษา (หรือ) ผลการวิจัย"/>
    <w:basedOn w:val="af1"/>
    <w:link w:val="af4"/>
    <w:qFormat/>
  </w:style>
  <w:style w:type="paragraph" w:customStyle="1" w:styleId="af5">
    <w:name w:val="ผลการศึกษา (หรือ) ผลการวิจัย๘๘๘"/>
    <w:basedOn w:val="af1"/>
    <w:link w:val="af6"/>
    <w:qFormat/>
  </w:style>
  <w:style w:type="character" w:customStyle="1" w:styleId="af4">
    <w:name w:val="ลการศึกษา (หรือ) ผลการวิจัย อักขระ"/>
    <w:basedOn w:val="af2"/>
    <w:link w:val="af3"/>
    <w:qFormat/>
    <w:rPr>
      <w:rFonts w:ascii="TH SarabunPSK" w:eastAsiaTheme="majorEastAsia" w:hAnsi="TH SarabunPSK" w:cs="TH SarabunPSK"/>
      <w:b/>
      <w:bCs/>
      <w:sz w:val="30"/>
      <w:szCs w:val="30"/>
    </w:rPr>
  </w:style>
  <w:style w:type="character" w:customStyle="1" w:styleId="af6">
    <w:name w:val="ผลการศึกษา (หรือ) ผลการวิจัย๘๘๘ อักขระ"/>
    <w:basedOn w:val="af2"/>
    <w:link w:val="af5"/>
    <w:qFormat/>
    <w:rPr>
      <w:rFonts w:ascii="TH SarabunPSK" w:eastAsiaTheme="majorEastAsia" w:hAnsi="TH SarabunPSK" w:cs="TH SarabunPSK"/>
      <w:b/>
      <w:bCs/>
      <w:sz w:val="30"/>
      <w:szCs w:val="30"/>
    </w:rPr>
  </w:style>
  <w:style w:type="paragraph" w:styleId="NoSpacing">
    <w:name w:val="No Spacing"/>
    <w:uiPriority w:val="1"/>
    <w:qFormat/>
    <w:rPr>
      <w:rFonts w:asciiTheme="minorHAnsi" w:eastAsiaTheme="minorHAnsi" w:hAnsiTheme="minorHAnsi" w:cstheme="minorBidi"/>
      <w:sz w:val="22"/>
      <w:szCs w:val="28"/>
    </w:rPr>
  </w:style>
  <w:style w:type="paragraph" w:customStyle="1" w:styleId="Default">
    <w:name w:val="Default"/>
    <w:qFormat/>
    <w:pPr>
      <w:autoSpaceDE w:val="0"/>
      <w:autoSpaceDN w:val="0"/>
      <w:adjustRightInd w:val="0"/>
    </w:pPr>
    <w:rPr>
      <w:rFonts w:ascii="Angsana New" w:eastAsia="Times New Roman" w:hAnsi="Angsana New" w:cs="Angsana New"/>
      <w:color w:val="000000"/>
      <w:sz w:val="24"/>
      <w:szCs w:val="24"/>
    </w:rPr>
  </w:style>
  <w:style w:type="paragraph" w:customStyle="1" w:styleId="1">
    <w:name w:val="บรรณานุกรม1"/>
    <w:basedOn w:val="Normal"/>
    <w:next w:val="Normal"/>
    <w:uiPriority w:val="37"/>
    <w:semiHidden/>
    <w:unhideWhenUsed/>
    <w:qFormat/>
    <w:pPr>
      <w:spacing w:after="200" w:line="276" w:lineRule="auto"/>
    </w:pPr>
    <w:rPr>
      <w:rFonts w:asciiTheme="minorHAnsi" w:eastAsiaTheme="minorHAnsi" w:hAnsiTheme="minorHAnsi" w:cstheme="minorBidi"/>
    </w:rPr>
  </w:style>
  <w:style w:type="character" w:customStyle="1" w:styleId="10">
    <w:name w:val="การอ้างถึงที่ไม่ได้แก้ไข1"/>
    <w:basedOn w:val="DefaultParagraphFont"/>
    <w:uiPriority w:val="99"/>
    <w:semiHidden/>
    <w:unhideWhenUsed/>
    <w:qFormat/>
    <w:rPr>
      <w:color w:val="605E5C"/>
      <w:shd w:val="clear" w:color="auto" w:fill="E1DFDD"/>
    </w:rPr>
  </w:style>
  <w:style w:type="character" w:customStyle="1" w:styleId="21">
    <w:name w:val="การอ้างถึงที่ไม่ได้แก้ไข2"/>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Normal1">
    <w:name w:val="Table Normal1"/>
    <w:semiHidden/>
    <w:pPr>
      <w:spacing w:after="160" w:line="256" w:lineRule="auto"/>
    </w:pPr>
    <w:rPr>
      <w:rFonts w:hint="eastAsia"/>
      <w:kern w:val="2"/>
      <w:sz w:val="22"/>
      <w:szCs w:val="28"/>
    </w:rPr>
    <w:tblPr>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qFormat/>
    <w:rPr>
      <w:rFonts w:ascii="Calibri" w:eastAsia="Calibri" w:hAnsi="Calibri" w:cs="Cordia New"/>
      <w:szCs w:val="25"/>
    </w:rPr>
  </w:style>
  <w:style w:type="character" w:customStyle="1" w:styleId="CommentSubjectChar">
    <w:name w:val="Comment Subject Char"/>
    <w:basedOn w:val="CommentTextChar"/>
    <w:link w:val="CommentSubject"/>
    <w:uiPriority w:val="99"/>
    <w:semiHidden/>
    <w:qFormat/>
    <w:rPr>
      <w:rFonts w:ascii="Calibri" w:eastAsia="Calibri" w:hAnsi="Calibri" w:cs="Cordia New"/>
      <w:b/>
      <w:bCs/>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4.bin"/><Relationship Id="rId18" Type="http://schemas.openxmlformats.org/officeDocument/2006/relationships/image" Target="media/image2.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oleObject" Target="embeddings/oleObject7.bin"/><Relationship Id="rId20" Type="http://schemas.openxmlformats.org/officeDocument/2006/relationships/oleObject" Target="embeddings/oleObject10.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6.bin"/><Relationship Id="rId23" Type="http://schemas.openxmlformats.org/officeDocument/2006/relationships/hyperlink" Target="https://www.nfi.or.th/datas/files/media_fromfood" TargetMode="External"/><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9.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5.bin"/><Relationship Id="rId22" Type="http://schemas.openxmlformats.org/officeDocument/2006/relationships/hyperlink" Target="https://www.unileverfoodsolutions.co.th/th/chef-inspiration/restaurant-management/"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mailto:premraphi.o@rmutp.ac.th" TargetMode="External"/><Relationship Id="rId2" Type="http://schemas.openxmlformats.org/officeDocument/2006/relationships/hyperlink" Target="mailto:premraphi.o@rmutp.ac.th" TargetMode="External"/><Relationship Id="rId1" Type="http://schemas.openxmlformats.org/officeDocument/2006/relationships/hyperlink" Target="mailto:premraphi.o@rmutp.ac.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4557A4-CE59-40C8-BEE1-F6CA64421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5418</Words>
  <Characters>30885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Rommanee Yingyong</dc:creator>
  <cp:keywords/>
  <dc:description/>
  <cp:lastModifiedBy>Rommanee Yingyong</cp:lastModifiedBy>
  <cp:revision>2</cp:revision>
  <cp:lastPrinted>2026-04-18T14:04:00Z</cp:lastPrinted>
  <dcterms:created xsi:type="dcterms:W3CDTF">2026-06-26T07:05:00Z</dcterms:created>
  <dcterms:modified xsi:type="dcterms:W3CDTF">2026-06-26T07:05:00Z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1054-12.1.0.26372</vt:lpwstr>
  </property>
  <property fmtid="{D5CDD505-2E9C-101B-9397-08002B2CF9AE}" pid="3" name="ICV">
    <vt:lpwstr>21B57F3978EC441C8A82B05717482ADB_13</vt:lpwstr>
  </property>
  <property fmtid="{D5CDD505-2E9C-101B-9397-08002B2CF9AE}" pid="4" name="KSOTemplateDocerSaveRecord">
    <vt:lpwstr>eyJoZGlkIjoiYzdjYjNiZTk0NTM0MmY4MWIyMzZhYjBlNDljYjQwM2IiLCJ1c2VySWQiOiI4ODEzNDAwMTY2NjQ5In0=</vt:lpwstr>
  </property>
</Properties>
</file>